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5A" w:rsidRPr="00462019" w:rsidRDefault="009F7A32" w:rsidP="00DC2628">
      <w:pPr>
        <w:keepNext/>
        <w:spacing w:after="0" w:line="240" w:lineRule="auto"/>
        <w:outlineLvl w:val="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kk-KZ" w:eastAsia="ru-RU"/>
        </w:rPr>
        <w:t xml:space="preserve"> </w:t>
      </w:r>
      <w:r w:rsidR="009C0286" w:rsidRPr="00462019">
        <w:rPr>
          <w:rFonts w:ascii="Times New Roman" w:eastAsia="Times New Roman" w:hAnsi="Times New Roman" w:cs="Times New Roman"/>
          <w:b/>
          <w:color w:val="000000" w:themeColor="text1"/>
          <w:sz w:val="20"/>
          <w:szCs w:val="20"/>
          <w:lang w:eastAsia="ru-RU"/>
        </w:rPr>
        <w:t xml:space="preserve">                                   </w:t>
      </w:r>
    </w:p>
    <w:p w:rsidR="00576AF7" w:rsidRPr="00462019" w:rsidRDefault="00576AF7" w:rsidP="00576AF7">
      <w:pPr>
        <w:keepNext/>
        <w:spacing w:after="0" w:line="240" w:lineRule="auto"/>
        <w:ind w:left="2160" w:hanging="33"/>
        <w:jc w:val="right"/>
        <w:outlineLvl w:val="0"/>
        <w:rPr>
          <w:rFonts w:ascii="Times New Roman" w:eastAsia="Times New Roman" w:hAnsi="Times New Roman" w:cs="Times New Roman"/>
          <w:b/>
          <w:sz w:val="20"/>
          <w:szCs w:val="20"/>
          <w:lang w:val="kk-KZ" w:eastAsia="ru-RU"/>
        </w:rPr>
      </w:pPr>
      <w:r w:rsidRPr="00462019">
        <w:rPr>
          <w:rFonts w:ascii="Times New Roman" w:eastAsia="Times New Roman" w:hAnsi="Times New Roman" w:cs="Times New Roman"/>
          <w:b/>
          <w:sz w:val="20"/>
          <w:szCs w:val="20"/>
          <w:lang w:val="kk-KZ" w:eastAsia="ru-RU"/>
        </w:rPr>
        <w:t xml:space="preserve"> «УТВЕРЖДАЮ»</w:t>
      </w:r>
    </w:p>
    <w:p w:rsidR="00576AF7" w:rsidRPr="00462019" w:rsidRDefault="00576AF7" w:rsidP="00576AF7">
      <w:pPr>
        <w:keepNext/>
        <w:spacing w:after="0" w:line="240" w:lineRule="auto"/>
        <w:ind w:left="2160" w:firstLine="1260"/>
        <w:jc w:val="right"/>
        <w:outlineLvl w:val="0"/>
        <w:rPr>
          <w:rStyle w:val="s0"/>
        </w:rPr>
      </w:pPr>
      <w:r w:rsidRPr="00462019">
        <w:rPr>
          <w:rStyle w:val="s0"/>
          <w:sz w:val="20"/>
          <w:szCs w:val="20"/>
        </w:rPr>
        <w:t xml:space="preserve">АО «НИИ кардиологии </w:t>
      </w:r>
    </w:p>
    <w:p w:rsidR="00576AF7" w:rsidRPr="0007298B" w:rsidRDefault="00576AF7" w:rsidP="00576AF7">
      <w:pPr>
        <w:keepNext/>
        <w:spacing w:after="0" w:line="240" w:lineRule="auto"/>
        <w:ind w:left="2160" w:firstLine="1260"/>
        <w:jc w:val="right"/>
        <w:outlineLvl w:val="0"/>
        <w:rPr>
          <w:rStyle w:val="s0"/>
          <w:color w:val="auto"/>
          <w:sz w:val="20"/>
          <w:szCs w:val="20"/>
        </w:rPr>
      </w:pPr>
      <w:r w:rsidRPr="00462019">
        <w:rPr>
          <w:rStyle w:val="s0"/>
          <w:sz w:val="20"/>
          <w:szCs w:val="20"/>
        </w:rPr>
        <w:t xml:space="preserve">и </w:t>
      </w:r>
      <w:r w:rsidRPr="0007298B">
        <w:rPr>
          <w:rStyle w:val="s0"/>
          <w:color w:val="auto"/>
          <w:sz w:val="20"/>
          <w:szCs w:val="20"/>
        </w:rPr>
        <w:t>внутренних болезней»</w:t>
      </w:r>
    </w:p>
    <w:p w:rsidR="00576AF7" w:rsidRPr="0007298B" w:rsidRDefault="005833E9" w:rsidP="00576AF7">
      <w:pPr>
        <w:keepNext/>
        <w:spacing w:after="0" w:line="240" w:lineRule="auto"/>
        <w:ind w:left="2160" w:firstLine="1260"/>
        <w:jc w:val="right"/>
        <w:outlineLvl w:val="0"/>
        <w:rPr>
          <w:rFonts w:ascii="Times New Roman" w:eastAsia="Times New Roman" w:hAnsi="Times New Roman" w:cs="Times New Roman"/>
          <w:b/>
          <w:lang w:val="kk-KZ" w:eastAsia="ru-RU"/>
        </w:rPr>
      </w:pPr>
      <w:proofErr w:type="spellStart"/>
      <w:r w:rsidRPr="0007298B">
        <w:rPr>
          <w:rStyle w:val="s0"/>
          <w:color w:val="auto"/>
          <w:sz w:val="20"/>
          <w:szCs w:val="20"/>
        </w:rPr>
        <w:t>Председател</w:t>
      </w:r>
      <w:proofErr w:type="spellEnd"/>
      <w:r w:rsidR="0007298B" w:rsidRPr="0007298B">
        <w:rPr>
          <w:rStyle w:val="s0"/>
          <w:color w:val="auto"/>
          <w:sz w:val="20"/>
          <w:szCs w:val="20"/>
          <w:lang w:val="kk-KZ"/>
        </w:rPr>
        <w:t>ь</w:t>
      </w:r>
      <w:r w:rsidR="00576AF7" w:rsidRPr="0007298B">
        <w:rPr>
          <w:rStyle w:val="s0"/>
          <w:color w:val="auto"/>
          <w:sz w:val="20"/>
          <w:szCs w:val="20"/>
        </w:rPr>
        <w:t xml:space="preserve"> правления</w:t>
      </w:r>
    </w:p>
    <w:p w:rsidR="00576AF7" w:rsidRPr="0007298B" w:rsidRDefault="00576AF7" w:rsidP="00576AF7">
      <w:pPr>
        <w:keepNext/>
        <w:spacing w:after="0" w:line="240" w:lineRule="auto"/>
        <w:ind w:left="2160" w:firstLine="1260"/>
        <w:jc w:val="right"/>
        <w:outlineLvl w:val="0"/>
        <w:rPr>
          <w:rFonts w:ascii="Times New Roman" w:eastAsia="Times New Roman" w:hAnsi="Times New Roman" w:cs="Times New Roman"/>
          <w:b/>
          <w:sz w:val="20"/>
          <w:szCs w:val="20"/>
          <w:lang w:val="kk-KZ" w:eastAsia="ru-RU"/>
        </w:rPr>
      </w:pPr>
      <w:r w:rsidRPr="0007298B">
        <w:rPr>
          <w:rFonts w:ascii="Times New Roman" w:eastAsia="Times New Roman" w:hAnsi="Times New Roman" w:cs="Times New Roman"/>
          <w:b/>
          <w:sz w:val="20"/>
          <w:szCs w:val="20"/>
          <w:lang w:val="kk-KZ" w:eastAsia="ru-RU"/>
        </w:rPr>
        <w:t xml:space="preserve">         _____________</w:t>
      </w:r>
      <w:r w:rsidR="00386F38" w:rsidRPr="0007298B">
        <w:rPr>
          <w:rFonts w:ascii="Times New Roman" w:hAnsi="Times New Roman" w:cs="Times New Roman"/>
          <w:b/>
          <w:sz w:val="20"/>
          <w:szCs w:val="20"/>
          <w:lang w:val="kk-KZ"/>
        </w:rPr>
        <w:t xml:space="preserve"> </w:t>
      </w:r>
      <w:r w:rsidR="0007298B" w:rsidRPr="0007298B">
        <w:rPr>
          <w:rFonts w:ascii="Times New Roman" w:hAnsi="Times New Roman" w:cs="Times New Roman"/>
          <w:b/>
          <w:sz w:val="20"/>
          <w:szCs w:val="20"/>
          <w:lang w:val="kk-KZ"/>
        </w:rPr>
        <w:t>Пашимов</w:t>
      </w:r>
      <w:r w:rsidR="005833E9" w:rsidRPr="0007298B">
        <w:rPr>
          <w:rFonts w:ascii="Times New Roman" w:hAnsi="Times New Roman" w:cs="Times New Roman"/>
          <w:b/>
          <w:sz w:val="20"/>
          <w:szCs w:val="20"/>
          <w:lang w:val="kk-KZ"/>
        </w:rPr>
        <w:t xml:space="preserve"> </w:t>
      </w:r>
      <w:r w:rsidR="0007298B" w:rsidRPr="0007298B">
        <w:rPr>
          <w:rFonts w:ascii="Times New Roman" w:hAnsi="Times New Roman" w:cs="Times New Roman"/>
          <w:b/>
          <w:sz w:val="20"/>
          <w:szCs w:val="20"/>
          <w:lang w:val="kk-KZ"/>
        </w:rPr>
        <w:t>М.О.</w:t>
      </w:r>
      <w:r w:rsidRPr="0007298B">
        <w:rPr>
          <w:rFonts w:ascii="Times New Roman" w:eastAsia="Times New Roman" w:hAnsi="Times New Roman" w:cs="Times New Roman"/>
          <w:b/>
          <w:sz w:val="20"/>
          <w:szCs w:val="20"/>
          <w:lang w:val="kk-KZ" w:eastAsia="ru-RU"/>
        </w:rPr>
        <w:t xml:space="preserve"> </w:t>
      </w:r>
    </w:p>
    <w:p w:rsidR="00E9165A" w:rsidRPr="0007298B" w:rsidRDefault="00E9165A" w:rsidP="00241BA9">
      <w:pPr>
        <w:keepNext/>
        <w:spacing w:after="0" w:line="240" w:lineRule="auto"/>
        <w:jc w:val="center"/>
        <w:outlineLvl w:val="0"/>
        <w:rPr>
          <w:rFonts w:ascii="Times New Roman" w:eastAsia="Times New Roman" w:hAnsi="Times New Roman" w:cs="Times New Roman"/>
          <w:b/>
          <w:sz w:val="20"/>
          <w:szCs w:val="20"/>
          <w:lang w:val="kk-KZ" w:eastAsia="ru-RU"/>
        </w:rPr>
      </w:pPr>
    </w:p>
    <w:p w:rsidR="009C0286" w:rsidRPr="0007298B" w:rsidRDefault="009C0286" w:rsidP="00576AF7">
      <w:pPr>
        <w:keepNext/>
        <w:spacing w:after="0" w:line="240" w:lineRule="auto"/>
        <w:outlineLvl w:val="0"/>
        <w:rPr>
          <w:rFonts w:ascii="Times New Roman" w:eastAsia="Times New Roman" w:hAnsi="Times New Roman" w:cs="Times New Roman"/>
          <w:b/>
          <w:sz w:val="20"/>
          <w:szCs w:val="20"/>
          <w:lang w:eastAsia="ru-RU"/>
        </w:rPr>
      </w:pPr>
      <w:r w:rsidRPr="0007298B">
        <w:rPr>
          <w:rFonts w:ascii="Times New Roman" w:eastAsia="Times New Roman" w:hAnsi="Times New Roman" w:cs="Times New Roman"/>
          <w:b/>
          <w:sz w:val="20"/>
          <w:szCs w:val="20"/>
          <w:lang w:val="kk-KZ" w:eastAsia="ru-RU"/>
        </w:rPr>
        <w:t xml:space="preserve">                                                                                          </w:t>
      </w:r>
      <w:r w:rsidR="0028039D" w:rsidRPr="0007298B">
        <w:rPr>
          <w:rFonts w:ascii="Times New Roman" w:eastAsia="Times New Roman" w:hAnsi="Times New Roman" w:cs="Times New Roman"/>
          <w:b/>
          <w:sz w:val="20"/>
          <w:szCs w:val="20"/>
          <w:lang w:val="kk-KZ" w:eastAsia="ru-RU"/>
        </w:rPr>
        <w:t xml:space="preserve">    </w:t>
      </w:r>
      <w:r w:rsidR="004940AD" w:rsidRPr="0007298B">
        <w:rPr>
          <w:rFonts w:ascii="Times New Roman" w:eastAsia="Times New Roman" w:hAnsi="Times New Roman" w:cs="Times New Roman"/>
          <w:b/>
          <w:sz w:val="20"/>
          <w:szCs w:val="20"/>
          <w:lang w:val="kk-KZ" w:eastAsia="ru-RU"/>
        </w:rPr>
        <w:t xml:space="preserve">              </w:t>
      </w:r>
      <w:r w:rsidR="00B97958" w:rsidRPr="0007298B">
        <w:rPr>
          <w:rFonts w:ascii="Times New Roman" w:eastAsia="Times New Roman" w:hAnsi="Times New Roman" w:cs="Times New Roman"/>
          <w:b/>
          <w:sz w:val="20"/>
          <w:szCs w:val="20"/>
          <w:lang w:val="kk-KZ" w:eastAsia="ru-RU"/>
        </w:rPr>
        <w:t xml:space="preserve">                           </w:t>
      </w:r>
      <w:r w:rsidRPr="0007298B">
        <w:rPr>
          <w:rFonts w:ascii="Times New Roman" w:eastAsia="Times New Roman" w:hAnsi="Times New Roman" w:cs="Times New Roman"/>
          <w:b/>
          <w:sz w:val="20"/>
          <w:szCs w:val="20"/>
          <w:lang w:eastAsia="ru-RU"/>
        </w:rPr>
        <w:t xml:space="preserve">                         </w:t>
      </w:r>
    </w:p>
    <w:p w:rsidR="00EB52D1" w:rsidRPr="00462019" w:rsidRDefault="00A66280"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462019">
        <w:rPr>
          <w:rFonts w:ascii="Times New Roman" w:eastAsia="Times New Roman" w:hAnsi="Times New Roman" w:cs="Times New Roman"/>
          <w:b/>
          <w:color w:val="000000" w:themeColor="text1"/>
          <w:sz w:val="20"/>
          <w:szCs w:val="20"/>
          <w:lang w:eastAsia="ru-RU"/>
        </w:rPr>
        <w:t xml:space="preserve">Протокол итогов </w:t>
      </w:r>
      <w:r w:rsidRPr="0007298B">
        <w:rPr>
          <w:rFonts w:ascii="Times New Roman" w:eastAsia="Times New Roman" w:hAnsi="Times New Roman" w:cs="Times New Roman"/>
          <w:b/>
          <w:sz w:val="20"/>
          <w:szCs w:val="20"/>
          <w:lang w:eastAsia="ru-RU"/>
        </w:rPr>
        <w:t>№</w:t>
      </w:r>
      <w:r w:rsidR="00A91001">
        <w:rPr>
          <w:rFonts w:ascii="Times New Roman" w:eastAsia="Times New Roman" w:hAnsi="Times New Roman" w:cs="Times New Roman"/>
          <w:b/>
          <w:sz w:val="20"/>
          <w:szCs w:val="20"/>
          <w:lang w:val="kk-KZ" w:eastAsia="ru-RU"/>
        </w:rPr>
        <w:t>1204</w:t>
      </w:r>
      <w:r w:rsidR="00EB52D1" w:rsidRPr="0007298B">
        <w:rPr>
          <w:rFonts w:ascii="Times New Roman" w:eastAsia="Times New Roman" w:hAnsi="Times New Roman" w:cs="Times New Roman"/>
          <w:b/>
          <w:sz w:val="20"/>
          <w:szCs w:val="20"/>
          <w:lang w:eastAsia="ru-RU"/>
        </w:rPr>
        <w:t xml:space="preserve"> </w:t>
      </w:r>
      <w:r w:rsidR="00EB52D1" w:rsidRPr="00462019">
        <w:rPr>
          <w:rFonts w:ascii="Times New Roman" w:eastAsia="Times New Roman" w:hAnsi="Times New Roman" w:cs="Times New Roman"/>
          <w:b/>
          <w:color w:val="000000" w:themeColor="text1"/>
          <w:sz w:val="20"/>
          <w:szCs w:val="20"/>
          <w:lang w:eastAsia="ru-RU"/>
        </w:rPr>
        <w:t>«</w:t>
      </w:r>
      <w:r w:rsidR="00B40686">
        <w:rPr>
          <w:rFonts w:ascii="Times New Roman" w:eastAsia="Times New Roman" w:hAnsi="Times New Roman" w:cs="Times New Roman"/>
          <w:b/>
          <w:color w:val="000000" w:themeColor="text1"/>
          <w:sz w:val="20"/>
          <w:szCs w:val="20"/>
          <w:lang w:eastAsia="ru-RU"/>
        </w:rPr>
        <w:t>ИМН</w:t>
      </w:r>
      <w:r w:rsidR="00EB52D1" w:rsidRPr="00462019">
        <w:rPr>
          <w:rFonts w:ascii="Times New Roman" w:eastAsia="Times New Roman" w:hAnsi="Times New Roman" w:cs="Times New Roman"/>
          <w:b/>
          <w:color w:val="000000" w:themeColor="text1"/>
          <w:sz w:val="20"/>
          <w:szCs w:val="20"/>
          <w:lang w:eastAsia="ru-RU"/>
        </w:rPr>
        <w:t>»</w:t>
      </w:r>
    </w:p>
    <w:p w:rsidR="00EB52D1" w:rsidRPr="00462019" w:rsidRDefault="00EB52D1"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462019">
        <w:rPr>
          <w:rFonts w:ascii="Times New Roman" w:eastAsia="Times New Roman" w:hAnsi="Times New Roman" w:cs="Times New Roman"/>
          <w:b/>
          <w:color w:val="000000" w:themeColor="text1"/>
          <w:sz w:val="20"/>
          <w:szCs w:val="20"/>
          <w:lang w:eastAsia="ru-RU"/>
        </w:rPr>
        <w:t>по закупу «</w:t>
      </w:r>
      <w:r w:rsidR="00B40686" w:rsidRPr="00B40686">
        <w:rPr>
          <w:rFonts w:ascii="Times New Roman" w:eastAsia="Times New Roman" w:hAnsi="Times New Roman" w:cs="Times New Roman"/>
          <w:b/>
          <w:color w:val="000000" w:themeColor="text1"/>
          <w:sz w:val="20"/>
          <w:szCs w:val="20"/>
          <w:lang w:eastAsia="ru-RU"/>
        </w:rPr>
        <w:t>Медицинские изделия, изделия медицинского назначения</w:t>
      </w:r>
      <w:r w:rsidRPr="00462019">
        <w:rPr>
          <w:rFonts w:ascii="Times New Roman" w:eastAsia="Times New Roman" w:hAnsi="Times New Roman" w:cs="Times New Roman"/>
          <w:b/>
          <w:color w:val="000000" w:themeColor="text1"/>
          <w:sz w:val="20"/>
          <w:szCs w:val="20"/>
          <w:lang w:eastAsia="ru-RU"/>
        </w:rPr>
        <w:t xml:space="preserve">» на </w:t>
      </w:r>
      <w:r w:rsidR="00942640" w:rsidRPr="00462019">
        <w:rPr>
          <w:rFonts w:ascii="Times New Roman" w:eastAsia="Times New Roman" w:hAnsi="Times New Roman" w:cs="Times New Roman"/>
          <w:b/>
          <w:color w:val="000000" w:themeColor="text1"/>
          <w:sz w:val="20"/>
          <w:szCs w:val="20"/>
          <w:lang w:eastAsia="ru-RU"/>
        </w:rPr>
        <w:t>202</w:t>
      </w:r>
      <w:r w:rsidR="005501C2" w:rsidRPr="00462019">
        <w:rPr>
          <w:rFonts w:ascii="Times New Roman" w:eastAsia="Times New Roman" w:hAnsi="Times New Roman" w:cs="Times New Roman"/>
          <w:b/>
          <w:color w:val="000000" w:themeColor="text1"/>
          <w:sz w:val="20"/>
          <w:szCs w:val="20"/>
          <w:lang w:eastAsia="ru-RU"/>
        </w:rPr>
        <w:t>4</w:t>
      </w:r>
      <w:r w:rsidRPr="00462019">
        <w:rPr>
          <w:rFonts w:ascii="Times New Roman" w:eastAsia="Times New Roman" w:hAnsi="Times New Roman" w:cs="Times New Roman"/>
          <w:b/>
          <w:color w:val="000000" w:themeColor="text1"/>
          <w:sz w:val="20"/>
          <w:szCs w:val="20"/>
          <w:lang w:eastAsia="ru-RU"/>
        </w:rPr>
        <w:t xml:space="preserve"> год </w:t>
      </w:r>
    </w:p>
    <w:p w:rsidR="00B777AC" w:rsidRPr="00462019" w:rsidRDefault="00EB52D1" w:rsidP="00EB52D1">
      <w:pPr>
        <w:keepNext/>
        <w:spacing w:after="0" w:line="240" w:lineRule="auto"/>
        <w:jc w:val="center"/>
        <w:outlineLvl w:val="0"/>
        <w:rPr>
          <w:rFonts w:ascii="Times New Roman" w:eastAsia="Times New Roman" w:hAnsi="Times New Roman" w:cs="Times New Roman"/>
          <w:b/>
          <w:bCs/>
          <w:color w:val="000000"/>
          <w:sz w:val="20"/>
          <w:szCs w:val="20"/>
          <w:lang w:val="kk-KZ" w:eastAsia="ru-RU"/>
        </w:rPr>
      </w:pPr>
      <w:r w:rsidRPr="00462019">
        <w:rPr>
          <w:rFonts w:ascii="Times New Roman" w:eastAsia="Times New Roman" w:hAnsi="Times New Roman" w:cs="Times New Roman"/>
          <w:b/>
          <w:color w:val="000000" w:themeColor="text1"/>
          <w:sz w:val="20"/>
          <w:szCs w:val="20"/>
          <w:lang w:eastAsia="ru-RU"/>
        </w:rPr>
        <w:t>способом запроса ценовых предложений</w:t>
      </w:r>
    </w:p>
    <w:p w:rsidR="00484EC1" w:rsidRPr="00462019" w:rsidRDefault="00A91001" w:rsidP="00241BA9">
      <w:pPr>
        <w:keepNext/>
        <w:spacing w:after="0" w:line="240" w:lineRule="auto"/>
        <w:jc w:val="right"/>
        <w:outlineLvl w:val="0"/>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12</w:t>
      </w:r>
      <w:r w:rsidR="00D56663" w:rsidRPr="00462019">
        <w:rPr>
          <w:rFonts w:ascii="Times New Roman" w:eastAsia="Times New Roman" w:hAnsi="Times New Roman" w:cs="Times New Roman"/>
          <w:b/>
          <w:bCs/>
          <w:color w:val="000000"/>
          <w:sz w:val="20"/>
          <w:szCs w:val="20"/>
          <w:lang w:val="kk-KZ" w:eastAsia="ru-RU"/>
        </w:rPr>
        <w:t>.</w:t>
      </w:r>
      <w:r w:rsidR="00D22549" w:rsidRPr="00462019">
        <w:rPr>
          <w:rFonts w:ascii="Times New Roman" w:eastAsia="Times New Roman" w:hAnsi="Times New Roman" w:cs="Times New Roman"/>
          <w:b/>
          <w:bCs/>
          <w:color w:val="000000"/>
          <w:sz w:val="20"/>
          <w:szCs w:val="20"/>
          <w:lang w:val="kk-KZ" w:eastAsia="ru-RU"/>
        </w:rPr>
        <w:t>0</w:t>
      </w:r>
      <w:r>
        <w:rPr>
          <w:rFonts w:ascii="Times New Roman" w:eastAsia="Times New Roman" w:hAnsi="Times New Roman" w:cs="Times New Roman"/>
          <w:b/>
          <w:bCs/>
          <w:color w:val="000000"/>
          <w:sz w:val="20"/>
          <w:szCs w:val="20"/>
          <w:lang w:val="kk-KZ" w:eastAsia="ru-RU"/>
        </w:rPr>
        <w:t>4</w:t>
      </w:r>
      <w:r w:rsidR="00D22549" w:rsidRPr="00462019">
        <w:rPr>
          <w:rFonts w:ascii="Times New Roman" w:eastAsia="Times New Roman" w:hAnsi="Times New Roman" w:cs="Times New Roman"/>
          <w:b/>
          <w:bCs/>
          <w:color w:val="000000"/>
          <w:sz w:val="20"/>
          <w:szCs w:val="20"/>
          <w:lang w:val="kk-KZ" w:eastAsia="ru-RU"/>
        </w:rPr>
        <w:t>.202</w:t>
      </w:r>
      <w:r w:rsidR="00643DD9" w:rsidRPr="00462019">
        <w:rPr>
          <w:rFonts w:ascii="Times New Roman" w:eastAsia="Times New Roman" w:hAnsi="Times New Roman" w:cs="Times New Roman"/>
          <w:b/>
          <w:bCs/>
          <w:color w:val="000000"/>
          <w:sz w:val="20"/>
          <w:szCs w:val="20"/>
          <w:lang w:val="kk-KZ" w:eastAsia="ru-RU"/>
        </w:rPr>
        <w:t>4</w:t>
      </w:r>
      <w:r w:rsidR="00CD188D" w:rsidRPr="00462019">
        <w:rPr>
          <w:rFonts w:ascii="Times New Roman" w:eastAsia="Times New Roman" w:hAnsi="Times New Roman" w:cs="Times New Roman"/>
          <w:b/>
          <w:bCs/>
          <w:color w:val="000000"/>
          <w:sz w:val="20"/>
          <w:szCs w:val="20"/>
          <w:lang w:val="kk-KZ" w:eastAsia="ru-RU"/>
        </w:rPr>
        <w:t xml:space="preserve"> </w:t>
      </w:r>
      <w:r w:rsidR="00D56663" w:rsidRPr="00462019">
        <w:rPr>
          <w:rFonts w:ascii="Times New Roman" w:eastAsia="Times New Roman" w:hAnsi="Times New Roman" w:cs="Times New Roman"/>
          <w:b/>
          <w:bCs/>
          <w:color w:val="000000"/>
          <w:sz w:val="20"/>
          <w:szCs w:val="20"/>
          <w:lang w:val="kk-KZ" w:eastAsia="ru-RU"/>
        </w:rPr>
        <w:t>г.</w:t>
      </w:r>
    </w:p>
    <w:p w:rsidR="0001317E" w:rsidRPr="00462019" w:rsidRDefault="001C1BC0" w:rsidP="009058CC">
      <w:pPr>
        <w:keepNext/>
        <w:spacing w:after="0" w:line="240" w:lineRule="auto"/>
        <w:jc w:val="center"/>
        <w:outlineLvl w:val="0"/>
        <w:rPr>
          <w:rFonts w:ascii="Times New Roman" w:hAnsi="Times New Roman" w:cs="Times New Roman"/>
          <w:bCs/>
          <w:color w:val="000000" w:themeColor="text1"/>
          <w:sz w:val="20"/>
          <w:szCs w:val="20"/>
          <w:lang w:val="kk-KZ"/>
        </w:rPr>
      </w:pPr>
      <w:r w:rsidRPr="00462019">
        <w:rPr>
          <w:rFonts w:ascii="Times New Roman" w:eastAsia="Times New Roman" w:hAnsi="Times New Roman" w:cs="Times New Roman"/>
          <w:b/>
          <w:color w:val="000000" w:themeColor="text1"/>
          <w:sz w:val="20"/>
          <w:szCs w:val="20"/>
        </w:rPr>
        <w:t>Организатор</w:t>
      </w:r>
      <w:r w:rsidR="00A673AC" w:rsidRPr="00462019">
        <w:rPr>
          <w:rFonts w:ascii="Times New Roman" w:eastAsia="Times New Roman" w:hAnsi="Times New Roman" w:cs="Times New Roman"/>
          <w:b/>
          <w:color w:val="000000" w:themeColor="text1"/>
          <w:sz w:val="20"/>
          <w:szCs w:val="20"/>
          <w:lang w:val="kk-KZ"/>
        </w:rPr>
        <w:t>/Заказчик:</w:t>
      </w:r>
      <w:r w:rsidR="00F978AF" w:rsidRPr="00462019">
        <w:rPr>
          <w:rFonts w:ascii="Times New Roman" w:eastAsia="Times New Roman" w:hAnsi="Times New Roman" w:cs="Times New Roman"/>
          <w:b/>
          <w:color w:val="000000" w:themeColor="text1"/>
          <w:sz w:val="20"/>
          <w:szCs w:val="20"/>
          <w:lang w:val="kk-KZ"/>
        </w:rPr>
        <w:t xml:space="preserve"> </w:t>
      </w:r>
      <w:r w:rsidR="00F978AF" w:rsidRPr="00462019">
        <w:rPr>
          <w:rFonts w:ascii="Times New Roman" w:eastAsia="Times New Roman" w:hAnsi="Times New Roman" w:cs="Times New Roman"/>
          <w:color w:val="000000" w:themeColor="text1"/>
          <w:sz w:val="20"/>
          <w:szCs w:val="20"/>
          <w:lang w:val="kk-KZ"/>
        </w:rPr>
        <w:t>АО</w:t>
      </w:r>
      <w:r w:rsidR="00256E42" w:rsidRPr="00462019">
        <w:rPr>
          <w:rStyle w:val="s0"/>
          <w:sz w:val="20"/>
          <w:szCs w:val="20"/>
        </w:rPr>
        <w:t xml:space="preserve"> «НИИ кардиологии и внутренних болезней»</w:t>
      </w:r>
      <w:r w:rsidR="00A673AC" w:rsidRPr="00462019">
        <w:rPr>
          <w:rFonts w:ascii="Times New Roman" w:hAnsi="Times New Roman" w:cs="Times New Roman"/>
          <w:bCs/>
          <w:color w:val="000000" w:themeColor="text1"/>
          <w:sz w:val="20"/>
          <w:szCs w:val="20"/>
        </w:rPr>
        <w:t xml:space="preserve"> г. Алматы, </w:t>
      </w:r>
      <w:proofErr w:type="spellStart"/>
      <w:r w:rsidR="00256E42" w:rsidRPr="00462019">
        <w:rPr>
          <w:rFonts w:ascii="Times New Roman" w:hAnsi="Times New Roman" w:cs="Times New Roman"/>
          <w:bCs/>
          <w:color w:val="000000" w:themeColor="text1"/>
          <w:sz w:val="20"/>
          <w:szCs w:val="20"/>
        </w:rPr>
        <w:t>ул.Айтеке</w:t>
      </w:r>
      <w:proofErr w:type="spellEnd"/>
      <w:r w:rsidR="00256E42" w:rsidRPr="00462019">
        <w:rPr>
          <w:rFonts w:ascii="Times New Roman" w:hAnsi="Times New Roman" w:cs="Times New Roman"/>
          <w:bCs/>
          <w:color w:val="000000" w:themeColor="text1"/>
          <w:sz w:val="20"/>
          <w:szCs w:val="20"/>
        </w:rPr>
        <w:t xml:space="preserve"> </w:t>
      </w:r>
      <w:proofErr w:type="spellStart"/>
      <w:r w:rsidR="00256E42" w:rsidRPr="00462019">
        <w:rPr>
          <w:rFonts w:ascii="Times New Roman" w:hAnsi="Times New Roman" w:cs="Times New Roman"/>
          <w:bCs/>
          <w:color w:val="000000" w:themeColor="text1"/>
          <w:sz w:val="20"/>
          <w:szCs w:val="20"/>
        </w:rPr>
        <w:t>би</w:t>
      </w:r>
      <w:proofErr w:type="spellEnd"/>
      <w:r w:rsidR="00256E42" w:rsidRPr="00462019">
        <w:rPr>
          <w:rFonts w:ascii="Times New Roman" w:hAnsi="Times New Roman" w:cs="Times New Roman"/>
          <w:bCs/>
          <w:color w:val="000000" w:themeColor="text1"/>
          <w:sz w:val="20"/>
          <w:szCs w:val="20"/>
        </w:rPr>
        <w:t>, 120</w:t>
      </w:r>
    </w:p>
    <w:p w:rsidR="0001317E" w:rsidRPr="00462019" w:rsidRDefault="0001317E" w:rsidP="00241BA9">
      <w:pPr>
        <w:keepNext/>
        <w:spacing w:after="0" w:line="240" w:lineRule="auto"/>
        <w:jc w:val="both"/>
        <w:outlineLvl w:val="0"/>
        <w:rPr>
          <w:rFonts w:ascii="Times New Roman" w:hAnsi="Times New Roman" w:cs="Times New Roman"/>
          <w:bCs/>
          <w:color w:val="000000" w:themeColor="text1"/>
          <w:sz w:val="20"/>
          <w:szCs w:val="20"/>
          <w:lang w:val="kk-KZ"/>
        </w:rPr>
      </w:pPr>
    </w:p>
    <w:p w:rsidR="0056400A" w:rsidRPr="00462019" w:rsidRDefault="0001317E" w:rsidP="00387CEA">
      <w:pPr>
        <w:pStyle w:val="a5"/>
        <w:keepNext/>
        <w:numPr>
          <w:ilvl w:val="0"/>
          <w:numId w:val="10"/>
        </w:numPr>
        <w:spacing w:after="0" w:line="240" w:lineRule="auto"/>
        <w:jc w:val="both"/>
        <w:outlineLvl w:val="0"/>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Краткое опис</w:t>
      </w:r>
      <w:r w:rsidR="00387CEA" w:rsidRPr="00462019">
        <w:rPr>
          <w:rFonts w:ascii="Times New Roman" w:eastAsia="Times New Roman" w:hAnsi="Times New Roman" w:cs="Times New Roman"/>
          <w:color w:val="000000" w:themeColor="text1"/>
          <w:sz w:val="20"/>
          <w:szCs w:val="20"/>
          <w:lang w:val="kk-KZ"/>
        </w:rPr>
        <w:t>ание и цена закупаемых лекарственных средств в приложении №1</w:t>
      </w:r>
      <w:r w:rsidR="00C23CBF" w:rsidRPr="00462019">
        <w:rPr>
          <w:rFonts w:ascii="Times New Roman" w:eastAsia="Times New Roman" w:hAnsi="Times New Roman" w:cs="Times New Roman"/>
          <w:color w:val="000000" w:themeColor="text1"/>
          <w:sz w:val="20"/>
          <w:szCs w:val="20"/>
          <w:lang w:val="kk-KZ"/>
        </w:rPr>
        <w:t>:</w:t>
      </w:r>
    </w:p>
    <w:p w:rsidR="00387CEA" w:rsidRPr="00462019" w:rsidRDefault="00387CEA" w:rsidP="00533766">
      <w:pPr>
        <w:keepNext/>
        <w:spacing w:after="0" w:line="240" w:lineRule="auto"/>
        <w:ind w:left="1304"/>
        <w:jc w:val="both"/>
        <w:outlineLvl w:val="0"/>
        <w:rPr>
          <w:rFonts w:ascii="Times New Roman" w:eastAsia="Times New Roman" w:hAnsi="Times New Roman" w:cs="Times New Roman"/>
          <w:color w:val="000000" w:themeColor="text1"/>
          <w:sz w:val="20"/>
          <w:szCs w:val="20"/>
          <w:lang w:val="kk-KZ"/>
        </w:rPr>
      </w:pPr>
    </w:p>
    <w:p w:rsidR="007331D2" w:rsidRPr="00462019" w:rsidRDefault="00324CF7" w:rsidP="00387CEA">
      <w:pPr>
        <w:spacing w:after="0" w:line="240" w:lineRule="auto"/>
        <w:jc w:val="right"/>
        <w:rPr>
          <w:rFonts w:ascii="Times New Roman" w:eastAsia="Times New Roman" w:hAnsi="Times New Roman" w:cs="Times New Roman"/>
          <w:b/>
          <w:color w:val="000000" w:themeColor="text1"/>
          <w:sz w:val="20"/>
          <w:szCs w:val="20"/>
        </w:rPr>
      </w:pPr>
      <w:r w:rsidRPr="00462019">
        <w:rPr>
          <w:rFonts w:ascii="Times New Roman" w:eastAsia="Times New Roman" w:hAnsi="Times New Roman" w:cs="Times New Roman"/>
          <w:b/>
          <w:color w:val="000000" w:themeColor="text1"/>
          <w:sz w:val="20"/>
          <w:szCs w:val="20"/>
        </w:rPr>
        <w:t>Приложение №1</w:t>
      </w: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tbl>
      <w:tblPr>
        <w:tblStyle w:val="2"/>
        <w:tblW w:w="11199" w:type="dxa"/>
        <w:tblInd w:w="-176" w:type="dxa"/>
        <w:tblLayout w:type="fixed"/>
        <w:tblLook w:val="04A0" w:firstRow="1" w:lastRow="0" w:firstColumn="1" w:lastColumn="0" w:noHBand="0" w:noVBand="1"/>
      </w:tblPr>
      <w:tblGrid>
        <w:gridCol w:w="822"/>
        <w:gridCol w:w="2574"/>
        <w:gridCol w:w="3094"/>
        <w:gridCol w:w="1188"/>
        <w:gridCol w:w="1388"/>
        <w:gridCol w:w="963"/>
        <w:gridCol w:w="1170"/>
      </w:tblGrid>
      <w:tr w:rsidR="00A376C7" w:rsidRPr="00A376C7" w:rsidTr="00A56324">
        <w:trPr>
          <w:trHeight w:val="1560"/>
        </w:trPr>
        <w:tc>
          <w:tcPr>
            <w:tcW w:w="822"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w:t>
            </w:r>
          </w:p>
        </w:tc>
        <w:tc>
          <w:tcPr>
            <w:tcW w:w="2574" w:type="dxa"/>
            <w:hideMark/>
          </w:tcPr>
          <w:p w:rsidR="00A376C7" w:rsidRPr="00A376C7" w:rsidRDefault="00A376C7" w:rsidP="00A376C7">
            <w:pPr>
              <w:spacing w:after="0" w:line="240" w:lineRule="auto"/>
              <w:rPr>
                <w:rFonts w:ascii="Times New Roman" w:eastAsia="Calibri" w:hAnsi="Times New Roman" w:cs="Times New Roman"/>
                <w:b/>
                <w:bCs/>
              </w:rPr>
            </w:pPr>
            <w:proofErr w:type="spellStart"/>
            <w:r w:rsidRPr="00A376C7">
              <w:rPr>
                <w:rFonts w:ascii="Times New Roman" w:eastAsia="Calibri" w:hAnsi="Times New Roman" w:cs="Times New Roman"/>
                <w:b/>
                <w:bCs/>
              </w:rPr>
              <w:t>Найменование</w:t>
            </w:r>
            <w:proofErr w:type="spellEnd"/>
            <w:r w:rsidRPr="00A376C7">
              <w:rPr>
                <w:rFonts w:ascii="Times New Roman" w:eastAsia="Calibri" w:hAnsi="Times New Roman" w:cs="Times New Roman"/>
                <w:b/>
                <w:bCs/>
              </w:rPr>
              <w:t xml:space="preserve"> медицинского изделья</w:t>
            </w:r>
          </w:p>
        </w:tc>
        <w:tc>
          <w:tcPr>
            <w:tcW w:w="3094"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Краткая характеристика медицинского изделья </w:t>
            </w:r>
          </w:p>
        </w:tc>
        <w:tc>
          <w:tcPr>
            <w:tcW w:w="1188" w:type="dxa"/>
            <w:hideMark/>
          </w:tcPr>
          <w:p w:rsidR="00A376C7" w:rsidRPr="00A376C7" w:rsidRDefault="00A376C7" w:rsidP="00A376C7">
            <w:pPr>
              <w:spacing w:after="0" w:line="240" w:lineRule="auto"/>
              <w:rPr>
                <w:rFonts w:ascii="Times New Roman" w:eastAsia="Calibri" w:hAnsi="Times New Roman" w:cs="Times New Roman"/>
                <w:b/>
                <w:bCs/>
              </w:rPr>
            </w:pPr>
            <w:proofErr w:type="spellStart"/>
            <w:r w:rsidRPr="00A376C7">
              <w:rPr>
                <w:rFonts w:ascii="Times New Roman" w:eastAsia="Calibri" w:hAnsi="Times New Roman" w:cs="Times New Roman"/>
                <w:b/>
                <w:bCs/>
              </w:rPr>
              <w:t>Ед.изм</w:t>
            </w:r>
            <w:proofErr w:type="spellEnd"/>
            <w:r w:rsidRPr="00A376C7">
              <w:rPr>
                <w:rFonts w:ascii="Times New Roman" w:eastAsia="Calibri" w:hAnsi="Times New Roman" w:cs="Times New Roman"/>
                <w:b/>
                <w:bCs/>
              </w:rPr>
              <w:t>.</w:t>
            </w:r>
          </w:p>
        </w:tc>
        <w:tc>
          <w:tcPr>
            <w:tcW w:w="1388"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Цена </w:t>
            </w:r>
          </w:p>
        </w:tc>
        <w:tc>
          <w:tcPr>
            <w:tcW w:w="963"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  кол-во </w:t>
            </w:r>
          </w:p>
        </w:tc>
        <w:tc>
          <w:tcPr>
            <w:tcW w:w="1170"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 сумма  </w:t>
            </w:r>
          </w:p>
        </w:tc>
      </w:tr>
      <w:tr w:rsidR="00A376C7" w:rsidRPr="00A376C7" w:rsidTr="00A56324">
        <w:trPr>
          <w:trHeight w:val="375"/>
        </w:trPr>
        <w:tc>
          <w:tcPr>
            <w:tcW w:w="822"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w:t>
            </w:r>
          </w:p>
        </w:tc>
      </w:tr>
      <w:tr w:rsidR="00A91001" w:rsidRPr="00A376C7" w:rsidTr="00A56324">
        <w:trPr>
          <w:trHeight w:val="960"/>
        </w:trPr>
        <w:tc>
          <w:tcPr>
            <w:tcW w:w="822" w:type="dxa"/>
            <w:noWrap/>
            <w:vAlign w:val="center"/>
            <w:hideMark/>
          </w:tcPr>
          <w:p w:rsidR="00A91001" w:rsidRDefault="00A91001" w:rsidP="00A91001">
            <w:pPr>
              <w:spacing w:after="0" w:line="240" w:lineRule="auto"/>
              <w:jc w:val="center"/>
              <w:rPr>
                <w:rFonts w:ascii="Times New Roman" w:eastAsia="Times New Roman" w:hAnsi="Times New Roman" w:cs="Times New Roman"/>
                <w:sz w:val="24"/>
                <w:szCs w:val="24"/>
                <w:lang w:eastAsia="ru-RU"/>
              </w:rPr>
            </w:pPr>
            <w:r>
              <w:t>1</w:t>
            </w:r>
          </w:p>
        </w:tc>
        <w:tc>
          <w:tcPr>
            <w:tcW w:w="2574" w:type="dxa"/>
            <w:hideMark/>
          </w:tcPr>
          <w:p w:rsidR="00A91001" w:rsidRDefault="00A91001" w:rsidP="00A91001">
            <w:r>
              <w:t xml:space="preserve"> </w:t>
            </w:r>
            <w:proofErr w:type="spellStart"/>
            <w:r>
              <w:t>Лизирующий</w:t>
            </w:r>
            <w:proofErr w:type="spellEnd"/>
            <w:r>
              <w:t xml:space="preserve"> раствор (</w:t>
            </w:r>
            <w:proofErr w:type="spellStart"/>
            <w:r>
              <w:t>Lyse</w:t>
            </w:r>
            <w:proofErr w:type="spellEnd"/>
            <w:r>
              <w:t xml:space="preserve">), для </w:t>
            </w:r>
            <w:proofErr w:type="spellStart"/>
            <w:r>
              <w:t>Swelab</w:t>
            </w:r>
            <w:proofErr w:type="spellEnd"/>
            <w:r>
              <w:t xml:space="preserve"> </w:t>
            </w:r>
            <w:proofErr w:type="spellStart"/>
            <w:r>
              <w:t>Alfsa</w:t>
            </w:r>
            <w:proofErr w:type="spellEnd"/>
            <w:r>
              <w:t xml:space="preserve"> </w:t>
            </w:r>
            <w:proofErr w:type="spellStart"/>
            <w:r>
              <w:t>plus</w:t>
            </w:r>
            <w:proofErr w:type="spellEnd"/>
            <w:r>
              <w:t xml:space="preserve"> 5л (канистра) </w:t>
            </w:r>
          </w:p>
        </w:tc>
        <w:tc>
          <w:tcPr>
            <w:tcW w:w="3094" w:type="dxa"/>
            <w:hideMark/>
          </w:tcPr>
          <w:p w:rsidR="00A91001" w:rsidRDefault="00A91001" w:rsidP="00A91001">
            <w:r>
              <w:t xml:space="preserve"> </w:t>
            </w:r>
            <w:proofErr w:type="spellStart"/>
            <w:r>
              <w:t>Лизирующий</w:t>
            </w:r>
            <w:proofErr w:type="spellEnd"/>
            <w:r>
              <w:t xml:space="preserve"> раствор (</w:t>
            </w:r>
            <w:proofErr w:type="spellStart"/>
            <w:r>
              <w:t>Lyse</w:t>
            </w:r>
            <w:proofErr w:type="spellEnd"/>
            <w:r>
              <w:t xml:space="preserve">), для </w:t>
            </w:r>
            <w:proofErr w:type="spellStart"/>
            <w:r>
              <w:t>Swelab</w:t>
            </w:r>
            <w:proofErr w:type="spellEnd"/>
            <w:r>
              <w:t xml:space="preserve"> </w:t>
            </w:r>
            <w:proofErr w:type="spellStart"/>
            <w:r>
              <w:t>Alfsa</w:t>
            </w:r>
            <w:proofErr w:type="spellEnd"/>
            <w:r>
              <w:t xml:space="preserve"> </w:t>
            </w:r>
            <w:proofErr w:type="spellStart"/>
            <w:r>
              <w:t>plus</w:t>
            </w:r>
            <w:proofErr w:type="spellEnd"/>
            <w:r>
              <w:t xml:space="preserve"> 5л (канистра) </w:t>
            </w:r>
          </w:p>
        </w:tc>
        <w:tc>
          <w:tcPr>
            <w:tcW w:w="1188" w:type="dxa"/>
            <w:noWrap/>
            <w:vAlign w:val="center"/>
            <w:hideMark/>
          </w:tcPr>
          <w:p w:rsidR="00A91001" w:rsidRDefault="00A91001" w:rsidP="00A91001">
            <w:pPr>
              <w:jc w:val="center"/>
            </w:pPr>
            <w:proofErr w:type="spellStart"/>
            <w:r>
              <w:t>уп</w:t>
            </w:r>
            <w:proofErr w:type="spellEnd"/>
            <w:r>
              <w:t>.</w:t>
            </w:r>
          </w:p>
        </w:tc>
        <w:tc>
          <w:tcPr>
            <w:tcW w:w="1388" w:type="dxa"/>
            <w:noWrap/>
            <w:vAlign w:val="center"/>
            <w:hideMark/>
          </w:tcPr>
          <w:p w:rsidR="00A91001" w:rsidRDefault="00A91001" w:rsidP="00A91001">
            <w:pPr>
              <w:jc w:val="center"/>
            </w:pPr>
            <w:r>
              <w:t>85 612,00</w:t>
            </w:r>
          </w:p>
        </w:tc>
        <w:tc>
          <w:tcPr>
            <w:tcW w:w="963" w:type="dxa"/>
            <w:vAlign w:val="center"/>
            <w:hideMark/>
          </w:tcPr>
          <w:p w:rsidR="00A91001" w:rsidRDefault="00A91001" w:rsidP="00A91001">
            <w:pPr>
              <w:jc w:val="center"/>
            </w:pPr>
            <w:r>
              <w:t>12</w:t>
            </w:r>
          </w:p>
        </w:tc>
        <w:tc>
          <w:tcPr>
            <w:tcW w:w="1170" w:type="dxa"/>
            <w:vAlign w:val="center"/>
            <w:hideMark/>
          </w:tcPr>
          <w:p w:rsidR="00A91001" w:rsidRDefault="00A91001" w:rsidP="00A91001">
            <w:pPr>
              <w:jc w:val="center"/>
            </w:pPr>
            <w:r>
              <w:t>1 027 344</w:t>
            </w:r>
          </w:p>
        </w:tc>
      </w:tr>
      <w:tr w:rsidR="00A91001" w:rsidRPr="00A376C7" w:rsidTr="00A56324">
        <w:trPr>
          <w:trHeight w:val="840"/>
        </w:trPr>
        <w:tc>
          <w:tcPr>
            <w:tcW w:w="822" w:type="dxa"/>
            <w:noWrap/>
            <w:vAlign w:val="center"/>
            <w:hideMark/>
          </w:tcPr>
          <w:p w:rsidR="00A91001" w:rsidRDefault="00A91001" w:rsidP="00A91001">
            <w:pPr>
              <w:jc w:val="center"/>
            </w:pPr>
            <w:r>
              <w:t>2</w:t>
            </w:r>
          </w:p>
        </w:tc>
        <w:tc>
          <w:tcPr>
            <w:tcW w:w="2574" w:type="dxa"/>
            <w:hideMark/>
          </w:tcPr>
          <w:p w:rsidR="00A91001" w:rsidRDefault="00A91001" w:rsidP="00A91001">
            <w:r>
              <w:t xml:space="preserve">06% Ортофталевого альдегида </w:t>
            </w:r>
            <w:proofErr w:type="gramStart"/>
            <w:r>
              <w:t xml:space="preserve">( </w:t>
            </w:r>
            <w:proofErr w:type="spellStart"/>
            <w:r>
              <w:t>Клиндезин</w:t>
            </w:r>
            <w:proofErr w:type="spellEnd"/>
            <w:proofErr w:type="gramEnd"/>
            <w:r>
              <w:t xml:space="preserve"> </w:t>
            </w:r>
            <w:proofErr w:type="spellStart"/>
            <w:r>
              <w:t>Опа</w:t>
            </w:r>
            <w:proofErr w:type="spellEnd"/>
            <w:r>
              <w:t xml:space="preserve"> плюс) 5 л., канистра для </w:t>
            </w:r>
            <w:proofErr w:type="spellStart"/>
            <w:r>
              <w:t>автоматич</w:t>
            </w:r>
            <w:proofErr w:type="spellEnd"/>
            <w:r>
              <w:t>. Обработки</w:t>
            </w:r>
          </w:p>
        </w:tc>
        <w:tc>
          <w:tcPr>
            <w:tcW w:w="3094" w:type="dxa"/>
            <w:hideMark/>
          </w:tcPr>
          <w:p w:rsidR="00A91001" w:rsidRDefault="00A91001" w:rsidP="00A91001">
            <w:r>
              <w:t xml:space="preserve">06% Ортофталевого альдегида </w:t>
            </w:r>
            <w:proofErr w:type="gramStart"/>
            <w:r>
              <w:t xml:space="preserve">( </w:t>
            </w:r>
            <w:proofErr w:type="spellStart"/>
            <w:r>
              <w:t>Клиндезин</w:t>
            </w:r>
            <w:proofErr w:type="spellEnd"/>
            <w:proofErr w:type="gramEnd"/>
            <w:r>
              <w:t xml:space="preserve"> </w:t>
            </w:r>
            <w:proofErr w:type="spellStart"/>
            <w:r>
              <w:t>Опа</w:t>
            </w:r>
            <w:proofErr w:type="spellEnd"/>
            <w:r>
              <w:t xml:space="preserve"> плюс) 5 л., канистра для </w:t>
            </w:r>
            <w:proofErr w:type="spellStart"/>
            <w:r>
              <w:t>автоматич</w:t>
            </w:r>
            <w:proofErr w:type="spellEnd"/>
            <w:r>
              <w:t>. Обработки</w:t>
            </w:r>
          </w:p>
        </w:tc>
        <w:tc>
          <w:tcPr>
            <w:tcW w:w="1188" w:type="dxa"/>
            <w:vAlign w:val="center"/>
            <w:hideMark/>
          </w:tcPr>
          <w:p w:rsidR="00A91001" w:rsidRDefault="00A91001" w:rsidP="00A91001">
            <w:pPr>
              <w:jc w:val="center"/>
            </w:pPr>
            <w:r>
              <w:t>канистра</w:t>
            </w:r>
          </w:p>
        </w:tc>
        <w:tc>
          <w:tcPr>
            <w:tcW w:w="1388" w:type="dxa"/>
            <w:vAlign w:val="center"/>
            <w:hideMark/>
          </w:tcPr>
          <w:p w:rsidR="00A91001" w:rsidRDefault="00A91001" w:rsidP="00A91001">
            <w:pPr>
              <w:jc w:val="center"/>
            </w:pPr>
            <w:r>
              <w:t xml:space="preserve">23 250,00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1 162 500</w:t>
            </w:r>
          </w:p>
        </w:tc>
      </w:tr>
      <w:tr w:rsidR="00A91001" w:rsidRPr="00A376C7" w:rsidTr="00A56324">
        <w:trPr>
          <w:trHeight w:val="825"/>
        </w:trPr>
        <w:tc>
          <w:tcPr>
            <w:tcW w:w="822" w:type="dxa"/>
            <w:noWrap/>
            <w:vAlign w:val="center"/>
            <w:hideMark/>
          </w:tcPr>
          <w:p w:rsidR="00A91001" w:rsidRDefault="00A91001" w:rsidP="00A91001">
            <w:pPr>
              <w:jc w:val="center"/>
            </w:pPr>
            <w:r>
              <w:t>3</w:t>
            </w:r>
          </w:p>
        </w:tc>
        <w:tc>
          <w:tcPr>
            <w:tcW w:w="2574" w:type="dxa"/>
            <w:hideMark/>
          </w:tcPr>
          <w:p w:rsidR="00A91001" w:rsidRDefault="00A91001" w:rsidP="00A91001">
            <w:r>
              <w:t>A1CD (</w:t>
            </w:r>
            <w:proofErr w:type="spellStart"/>
            <w:r>
              <w:t>Hemolyzing</w:t>
            </w:r>
            <w:proofErr w:type="spellEnd"/>
            <w:r>
              <w:t xml:space="preserve"> </w:t>
            </w:r>
            <w:proofErr w:type="spellStart"/>
            <w:r>
              <w:t>Reagent</w:t>
            </w:r>
            <w:proofErr w:type="spellEnd"/>
            <w:r>
              <w:t xml:space="preserve">) </w:t>
            </w:r>
          </w:p>
        </w:tc>
        <w:tc>
          <w:tcPr>
            <w:tcW w:w="3094" w:type="dxa"/>
            <w:hideMark/>
          </w:tcPr>
          <w:p w:rsidR="00A91001" w:rsidRDefault="00A91001" w:rsidP="00A91001">
            <w:r>
              <w:t>A1CD (</w:t>
            </w:r>
            <w:proofErr w:type="spellStart"/>
            <w:r>
              <w:t>Hemolyzing</w:t>
            </w:r>
            <w:proofErr w:type="spellEnd"/>
            <w:r>
              <w:t xml:space="preserve"> </w:t>
            </w:r>
            <w:proofErr w:type="spellStart"/>
            <w:r>
              <w:t>Reagent</w:t>
            </w:r>
            <w:proofErr w:type="spellEnd"/>
            <w:r>
              <w:t>) 50 мл</w:t>
            </w:r>
          </w:p>
        </w:tc>
        <w:tc>
          <w:tcPr>
            <w:tcW w:w="1188" w:type="dxa"/>
            <w:vAlign w:val="center"/>
            <w:hideMark/>
          </w:tcPr>
          <w:p w:rsidR="00A91001" w:rsidRDefault="00A91001" w:rsidP="00A91001">
            <w:pPr>
              <w:jc w:val="center"/>
            </w:pPr>
            <w:proofErr w:type="spellStart"/>
            <w:r>
              <w:t>уп</w:t>
            </w:r>
            <w:proofErr w:type="spellEnd"/>
          </w:p>
        </w:tc>
        <w:tc>
          <w:tcPr>
            <w:tcW w:w="1388" w:type="dxa"/>
            <w:vAlign w:val="center"/>
            <w:hideMark/>
          </w:tcPr>
          <w:p w:rsidR="00A91001" w:rsidRDefault="00A91001" w:rsidP="00A91001">
            <w:pPr>
              <w:jc w:val="center"/>
            </w:pPr>
            <w:r>
              <w:t xml:space="preserve">         78 000,00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156 000</w:t>
            </w:r>
          </w:p>
        </w:tc>
      </w:tr>
      <w:tr w:rsidR="00A91001" w:rsidRPr="00A376C7" w:rsidTr="00A56324">
        <w:trPr>
          <w:trHeight w:val="540"/>
        </w:trPr>
        <w:tc>
          <w:tcPr>
            <w:tcW w:w="822" w:type="dxa"/>
            <w:noWrap/>
            <w:vAlign w:val="center"/>
            <w:hideMark/>
          </w:tcPr>
          <w:p w:rsidR="00A91001" w:rsidRDefault="00A91001" w:rsidP="00A91001">
            <w:pPr>
              <w:jc w:val="center"/>
            </w:pPr>
            <w:r>
              <w:t>4</w:t>
            </w:r>
          </w:p>
        </w:tc>
        <w:tc>
          <w:tcPr>
            <w:tcW w:w="2574" w:type="dxa"/>
            <w:noWrap/>
            <w:hideMark/>
          </w:tcPr>
          <w:p w:rsidR="00A91001" w:rsidRDefault="00A91001" w:rsidP="00A91001">
            <w:proofErr w:type="spellStart"/>
            <w:r>
              <w:t>Lamp</w:t>
            </w:r>
            <w:proofErr w:type="spellEnd"/>
            <w:r>
              <w:t xml:space="preserve"> </w:t>
            </w:r>
            <w:proofErr w:type="spellStart"/>
            <w:r>
              <w:t>Halogen</w:t>
            </w:r>
            <w:proofErr w:type="spellEnd"/>
            <w:r>
              <w:t xml:space="preserve"> </w:t>
            </w:r>
            <w:proofErr w:type="spellStart"/>
            <w:r>
              <w:t>Assay</w:t>
            </w:r>
            <w:proofErr w:type="spellEnd"/>
          </w:p>
        </w:tc>
        <w:tc>
          <w:tcPr>
            <w:tcW w:w="3094" w:type="dxa"/>
            <w:noWrap/>
            <w:hideMark/>
          </w:tcPr>
          <w:p w:rsidR="00A91001" w:rsidRDefault="00A91001" w:rsidP="00A91001">
            <w:proofErr w:type="spellStart"/>
            <w:r>
              <w:t>Lamp</w:t>
            </w:r>
            <w:proofErr w:type="spellEnd"/>
            <w:r>
              <w:t xml:space="preserve"> </w:t>
            </w:r>
            <w:proofErr w:type="spellStart"/>
            <w:r>
              <w:t>Halogen</w:t>
            </w:r>
            <w:proofErr w:type="spellEnd"/>
            <w:r>
              <w:t xml:space="preserve"> </w:t>
            </w:r>
            <w:proofErr w:type="spellStart"/>
            <w:r>
              <w:t>Assay</w:t>
            </w:r>
            <w:proofErr w:type="spellEnd"/>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25 000,00</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25 000</w:t>
            </w:r>
          </w:p>
        </w:tc>
      </w:tr>
      <w:tr w:rsidR="00A91001" w:rsidRPr="00A376C7" w:rsidTr="00A56324">
        <w:trPr>
          <w:trHeight w:val="570"/>
        </w:trPr>
        <w:tc>
          <w:tcPr>
            <w:tcW w:w="822" w:type="dxa"/>
            <w:noWrap/>
            <w:vAlign w:val="center"/>
            <w:hideMark/>
          </w:tcPr>
          <w:p w:rsidR="00A91001" w:rsidRDefault="00A91001" w:rsidP="00A91001">
            <w:pPr>
              <w:jc w:val="center"/>
            </w:pPr>
            <w:r>
              <w:t>5</w:t>
            </w:r>
          </w:p>
        </w:tc>
        <w:tc>
          <w:tcPr>
            <w:tcW w:w="2574" w:type="dxa"/>
            <w:noWrap/>
            <w:hideMark/>
          </w:tcPr>
          <w:p w:rsidR="00A91001" w:rsidRDefault="00A91001" w:rsidP="00A91001">
            <w:proofErr w:type="gramStart"/>
            <w:r>
              <w:t>N,N</w:t>
            </w:r>
            <w:proofErr w:type="gramEnd"/>
            <w:r>
              <w:t xml:space="preserve">-бис-(3-аминопропил) </w:t>
            </w:r>
            <w:proofErr w:type="spellStart"/>
            <w:r>
              <w:t>додециламин</w:t>
            </w:r>
            <w:proofErr w:type="spellEnd"/>
            <w:r>
              <w:t xml:space="preserve"> 10,1%, </w:t>
            </w:r>
            <w:proofErr w:type="spellStart"/>
            <w:r>
              <w:t>алкилдиметилбензиламмоний</w:t>
            </w:r>
            <w:proofErr w:type="spellEnd"/>
            <w:r>
              <w:t xml:space="preserve"> хлорид 3,6%,</w:t>
            </w:r>
            <w:r>
              <w:br/>
              <w:t xml:space="preserve">N,N- </w:t>
            </w:r>
            <w:proofErr w:type="spellStart"/>
            <w:r>
              <w:t>дидецил</w:t>
            </w:r>
            <w:proofErr w:type="spellEnd"/>
            <w:r>
              <w:t>- N,N-</w:t>
            </w:r>
            <w:proofErr w:type="spellStart"/>
            <w:r>
              <w:t>диметиламмоний</w:t>
            </w:r>
            <w:proofErr w:type="spellEnd"/>
            <w:r>
              <w:t xml:space="preserve"> хлорид 6,15%, и др. функциональные компоненты</w:t>
            </w:r>
          </w:p>
        </w:tc>
        <w:tc>
          <w:tcPr>
            <w:tcW w:w="3094" w:type="dxa"/>
            <w:noWrap/>
            <w:hideMark/>
          </w:tcPr>
          <w:p w:rsidR="00A91001" w:rsidRDefault="00A91001" w:rsidP="00A91001">
            <w:r>
              <w:t xml:space="preserve">Жидкое готовое к применению </w:t>
            </w:r>
            <w:proofErr w:type="spellStart"/>
            <w:r>
              <w:t>дез.средство</w:t>
            </w:r>
            <w:proofErr w:type="spellEnd"/>
            <w:r>
              <w:t xml:space="preserve"> должно хорошо растворяться в воде и легко смываться с поверхности, экологически безопасным. Должен обладать дезинфицирующим и моющим свойством, не должен фиксировать </w:t>
            </w:r>
            <w:proofErr w:type="gramStart"/>
            <w:r>
              <w:t>органические  загрязнения</w:t>
            </w:r>
            <w:proofErr w:type="gramEnd"/>
            <w:r>
              <w:t xml:space="preserve"> на обрабатываемых поверхностях и инструментах. Должен </w:t>
            </w:r>
            <w:proofErr w:type="spellStart"/>
            <w:r>
              <w:t>облад</w:t>
            </w:r>
            <w:proofErr w:type="spellEnd"/>
            <w:r>
              <w:t xml:space="preserve"> </w:t>
            </w:r>
            <w:r>
              <w:lastRenderedPageBreak/>
              <w:t xml:space="preserve">бактерицидным, </w:t>
            </w:r>
            <w:proofErr w:type="spellStart"/>
            <w:r>
              <w:t>вирулоцидным</w:t>
            </w:r>
            <w:proofErr w:type="spellEnd"/>
            <w:r>
              <w:t xml:space="preserve"> и </w:t>
            </w:r>
            <w:proofErr w:type="spellStart"/>
            <w:r>
              <w:t>овоцидными</w:t>
            </w:r>
            <w:proofErr w:type="spellEnd"/>
            <w:r>
              <w:t xml:space="preserve"> свойствами. Срок рабочих </w:t>
            </w:r>
            <w:proofErr w:type="gramStart"/>
            <w:r>
              <w:t>растворов  до</w:t>
            </w:r>
            <w:proofErr w:type="gramEnd"/>
            <w:r>
              <w:t xml:space="preserve"> 14 дней. Срок годности средств не менее 2 лет. 1 л</w:t>
            </w:r>
          </w:p>
        </w:tc>
        <w:tc>
          <w:tcPr>
            <w:tcW w:w="1188" w:type="dxa"/>
            <w:noWrap/>
            <w:vAlign w:val="center"/>
            <w:hideMark/>
          </w:tcPr>
          <w:p w:rsidR="00A91001" w:rsidRDefault="00A91001" w:rsidP="00A91001">
            <w:pPr>
              <w:jc w:val="center"/>
            </w:pPr>
            <w:proofErr w:type="spellStart"/>
            <w:r>
              <w:lastRenderedPageBreak/>
              <w:t>шт</w:t>
            </w:r>
            <w:proofErr w:type="spellEnd"/>
          </w:p>
        </w:tc>
        <w:tc>
          <w:tcPr>
            <w:tcW w:w="1388" w:type="dxa"/>
            <w:noWrap/>
            <w:vAlign w:val="center"/>
            <w:hideMark/>
          </w:tcPr>
          <w:p w:rsidR="00A91001" w:rsidRDefault="00A91001" w:rsidP="00A91001">
            <w:pPr>
              <w:jc w:val="center"/>
            </w:pPr>
            <w:r>
              <w:t xml:space="preserve">5 580,00  </w:t>
            </w:r>
          </w:p>
        </w:tc>
        <w:tc>
          <w:tcPr>
            <w:tcW w:w="963" w:type="dxa"/>
            <w:vAlign w:val="center"/>
            <w:hideMark/>
          </w:tcPr>
          <w:p w:rsidR="00A91001" w:rsidRDefault="00A91001" w:rsidP="00A91001">
            <w:pPr>
              <w:jc w:val="center"/>
            </w:pPr>
            <w:r>
              <w:t>479</w:t>
            </w:r>
          </w:p>
        </w:tc>
        <w:tc>
          <w:tcPr>
            <w:tcW w:w="1170" w:type="dxa"/>
            <w:vAlign w:val="center"/>
            <w:hideMark/>
          </w:tcPr>
          <w:p w:rsidR="00A91001" w:rsidRDefault="00A91001" w:rsidP="00A91001">
            <w:pPr>
              <w:jc w:val="center"/>
            </w:pPr>
            <w:r>
              <w:t>2 672 820</w:t>
            </w:r>
          </w:p>
        </w:tc>
      </w:tr>
      <w:tr w:rsidR="00A91001" w:rsidRPr="00A376C7" w:rsidTr="00A56324">
        <w:trPr>
          <w:trHeight w:val="570"/>
        </w:trPr>
        <w:tc>
          <w:tcPr>
            <w:tcW w:w="822" w:type="dxa"/>
            <w:noWrap/>
            <w:vAlign w:val="center"/>
            <w:hideMark/>
          </w:tcPr>
          <w:p w:rsidR="00A91001" w:rsidRDefault="00A91001" w:rsidP="00A91001">
            <w:pPr>
              <w:jc w:val="center"/>
            </w:pPr>
            <w:r>
              <w:lastRenderedPageBreak/>
              <w:t>6</w:t>
            </w:r>
          </w:p>
        </w:tc>
        <w:tc>
          <w:tcPr>
            <w:tcW w:w="2574" w:type="dxa"/>
            <w:hideMark/>
          </w:tcPr>
          <w:p w:rsidR="00A91001" w:rsidRPr="00A91001" w:rsidRDefault="00A91001" w:rsidP="00A91001">
            <w:pPr>
              <w:rPr>
                <w:lang w:val="en-US"/>
              </w:rPr>
            </w:pPr>
            <w:r w:rsidRPr="00A91001">
              <w:rPr>
                <w:lang w:val="en-US"/>
              </w:rPr>
              <w:t xml:space="preserve">Reaction Cell for </w:t>
            </w:r>
            <w:proofErr w:type="spellStart"/>
            <w:r w:rsidRPr="00A91001">
              <w:rPr>
                <w:lang w:val="en-US"/>
              </w:rPr>
              <w:t>cobas</w:t>
            </w:r>
            <w:proofErr w:type="spellEnd"/>
            <w:r w:rsidRPr="00A91001">
              <w:rPr>
                <w:lang w:val="en-US"/>
              </w:rPr>
              <w:t xml:space="preserve"> c 303</w:t>
            </w:r>
          </w:p>
        </w:tc>
        <w:tc>
          <w:tcPr>
            <w:tcW w:w="3094" w:type="dxa"/>
            <w:hideMark/>
          </w:tcPr>
          <w:p w:rsidR="00A91001" w:rsidRPr="00A91001" w:rsidRDefault="00A91001" w:rsidP="00A91001">
            <w:pPr>
              <w:rPr>
                <w:lang w:val="en-US"/>
              </w:rPr>
            </w:pPr>
            <w:r w:rsidRPr="00A91001">
              <w:rPr>
                <w:lang w:val="en-US"/>
              </w:rPr>
              <w:t xml:space="preserve">Reaction Cell for </w:t>
            </w:r>
            <w:proofErr w:type="spellStart"/>
            <w:r w:rsidRPr="00A91001">
              <w:rPr>
                <w:lang w:val="en-US"/>
              </w:rPr>
              <w:t>cobas</w:t>
            </w:r>
            <w:proofErr w:type="spellEnd"/>
            <w:r w:rsidRPr="00A91001">
              <w:rPr>
                <w:lang w:val="en-US"/>
              </w:rPr>
              <w:t xml:space="preserve"> c 303</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       330 669,19 </w:t>
            </w:r>
          </w:p>
        </w:tc>
        <w:tc>
          <w:tcPr>
            <w:tcW w:w="963" w:type="dxa"/>
            <w:vAlign w:val="center"/>
            <w:hideMark/>
          </w:tcPr>
          <w:p w:rsidR="00A91001" w:rsidRDefault="00A91001" w:rsidP="00A91001">
            <w:pPr>
              <w:jc w:val="center"/>
            </w:pPr>
            <w:r>
              <w:t>3</w:t>
            </w:r>
          </w:p>
        </w:tc>
        <w:tc>
          <w:tcPr>
            <w:tcW w:w="1170" w:type="dxa"/>
            <w:vAlign w:val="center"/>
            <w:hideMark/>
          </w:tcPr>
          <w:p w:rsidR="00A91001" w:rsidRDefault="00A91001" w:rsidP="00A91001">
            <w:pPr>
              <w:jc w:val="center"/>
            </w:pPr>
            <w:r>
              <w:t>992 008</w:t>
            </w:r>
          </w:p>
        </w:tc>
      </w:tr>
      <w:tr w:rsidR="00A91001" w:rsidRPr="00A376C7" w:rsidTr="00A56324">
        <w:trPr>
          <w:trHeight w:val="585"/>
        </w:trPr>
        <w:tc>
          <w:tcPr>
            <w:tcW w:w="822" w:type="dxa"/>
            <w:noWrap/>
            <w:vAlign w:val="center"/>
            <w:hideMark/>
          </w:tcPr>
          <w:p w:rsidR="00A91001" w:rsidRDefault="00A91001" w:rsidP="00A91001">
            <w:pPr>
              <w:jc w:val="center"/>
            </w:pPr>
            <w:r>
              <w:t>7</w:t>
            </w:r>
          </w:p>
        </w:tc>
        <w:tc>
          <w:tcPr>
            <w:tcW w:w="2574" w:type="dxa"/>
            <w:noWrap/>
            <w:hideMark/>
          </w:tcPr>
          <w:p w:rsidR="00A91001" w:rsidRDefault="00A91001" w:rsidP="00A91001">
            <w:r>
              <w:t xml:space="preserve">Антибактериальный жидкое мыло с запахом, без отдушки для </w:t>
            </w:r>
            <w:proofErr w:type="spellStart"/>
            <w:r>
              <w:t>гигенической</w:t>
            </w:r>
            <w:proofErr w:type="spellEnd"/>
            <w:r>
              <w:t xml:space="preserve"> обработки рук персонала: Вода особой очистки, ПАВ, </w:t>
            </w:r>
            <w:proofErr w:type="spellStart"/>
            <w:r>
              <w:t>кокоат</w:t>
            </w:r>
            <w:proofErr w:type="spellEnd"/>
            <w:r>
              <w:t xml:space="preserve"> сахарозы, экстракт кокоса  </w:t>
            </w:r>
          </w:p>
        </w:tc>
        <w:tc>
          <w:tcPr>
            <w:tcW w:w="3094" w:type="dxa"/>
            <w:noWrap/>
            <w:hideMark/>
          </w:tcPr>
          <w:p w:rsidR="00A91001" w:rsidRDefault="00A91001" w:rsidP="00A91001">
            <w:r>
              <w:t>Упаковка специальным клапаном-дозатором 0,7 литра</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5 160,00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154 800</w:t>
            </w:r>
          </w:p>
        </w:tc>
      </w:tr>
      <w:tr w:rsidR="00A91001" w:rsidRPr="00A376C7" w:rsidTr="00A56324">
        <w:trPr>
          <w:trHeight w:val="1785"/>
        </w:trPr>
        <w:tc>
          <w:tcPr>
            <w:tcW w:w="822" w:type="dxa"/>
            <w:noWrap/>
            <w:vAlign w:val="center"/>
            <w:hideMark/>
          </w:tcPr>
          <w:p w:rsidR="00A91001" w:rsidRDefault="00A91001" w:rsidP="00A91001">
            <w:pPr>
              <w:jc w:val="center"/>
            </w:pPr>
            <w:r>
              <w:t>8</w:t>
            </w:r>
          </w:p>
        </w:tc>
        <w:tc>
          <w:tcPr>
            <w:tcW w:w="2574" w:type="dxa"/>
            <w:hideMark/>
          </w:tcPr>
          <w:p w:rsidR="00A91001" w:rsidRDefault="00A91001" w:rsidP="00A91001">
            <w:r>
              <w:t>Аспиратор ручной для оказания неотложной помощи</w:t>
            </w:r>
          </w:p>
        </w:tc>
        <w:tc>
          <w:tcPr>
            <w:tcW w:w="3094" w:type="dxa"/>
            <w:hideMark/>
          </w:tcPr>
          <w:p w:rsidR="00A91001" w:rsidRDefault="00A91001" w:rsidP="00A91001">
            <w:r>
              <w:t>Аспиратор ручной для оказания неотложной помощи с одноразовой накопительной емкостью 250 мл</w:t>
            </w:r>
            <w:r>
              <w:br/>
              <w:t>Состав: -аспиратор</w:t>
            </w:r>
            <w:r>
              <w:br/>
              <w:t>-емкость 250 мл, емкость 50 мл</w:t>
            </w:r>
            <w:r>
              <w:br/>
              <w:t xml:space="preserve">-трубка 3 </w:t>
            </w:r>
            <w:proofErr w:type="spellStart"/>
            <w:r>
              <w:t>шт</w:t>
            </w:r>
            <w:proofErr w:type="spellEnd"/>
            <w:r>
              <w:t xml:space="preserve"> </w:t>
            </w:r>
            <w:proofErr w:type="gramStart"/>
            <w:r>
              <w:t>( малая</w:t>
            </w:r>
            <w:proofErr w:type="gramEnd"/>
            <w:r>
              <w:t>, средняя , большая )</w:t>
            </w:r>
            <w:r>
              <w:br/>
              <w:t>-переходник для аспиратора</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202 000,00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404 000</w:t>
            </w:r>
          </w:p>
        </w:tc>
      </w:tr>
      <w:tr w:rsidR="00A91001" w:rsidRPr="00A376C7" w:rsidTr="00A56324">
        <w:trPr>
          <w:trHeight w:val="765"/>
        </w:trPr>
        <w:tc>
          <w:tcPr>
            <w:tcW w:w="822" w:type="dxa"/>
            <w:noWrap/>
            <w:vAlign w:val="center"/>
            <w:hideMark/>
          </w:tcPr>
          <w:p w:rsidR="00A91001" w:rsidRDefault="00A91001" w:rsidP="00A91001">
            <w:pPr>
              <w:jc w:val="center"/>
            </w:pPr>
            <w:r>
              <w:t>9</w:t>
            </w:r>
          </w:p>
        </w:tc>
        <w:tc>
          <w:tcPr>
            <w:tcW w:w="2574" w:type="dxa"/>
            <w:noWrap/>
            <w:hideMark/>
          </w:tcPr>
          <w:p w:rsidR="00A91001" w:rsidRDefault="00A91001" w:rsidP="00A91001">
            <w:r>
              <w:t>Бесцветный прозрачный гель со спиртовым запахом, для гигиенической и хирургической обработки рук.</w:t>
            </w:r>
            <w:r>
              <w:br/>
              <w:t xml:space="preserve"> 40% изопропилового спирта </w:t>
            </w:r>
            <w:proofErr w:type="gramStart"/>
            <w:r>
              <w:t>и  25</w:t>
            </w:r>
            <w:proofErr w:type="gramEnd"/>
            <w:r>
              <w:t xml:space="preserve">% </w:t>
            </w:r>
            <w:proofErr w:type="spellStart"/>
            <w:r>
              <w:t>пропилового</w:t>
            </w:r>
            <w:proofErr w:type="spellEnd"/>
            <w:r>
              <w:t xml:space="preserve"> спирта, а также смягчающие компоненты и функциональные добавки </w:t>
            </w:r>
          </w:p>
        </w:tc>
        <w:tc>
          <w:tcPr>
            <w:tcW w:w="3094" w:type="dxa"/>
            <w:noWrap/>
            <w:hideMark/>
          </w:tcPr>
          <w:p w:rsidR="00A91001" w:rsidRDefault="00A91001" w:rsidP="00A91001">
            <w:r>
              <w:t>пластиковые пакеты с обратным дозирующем клапаном 0,7 л</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5 160,00  </w:t>
            </w:r>
          </w:p>
        </w:tc>
        <w:tc>
          <w:tcPr>
            <w:tcW w:w="963" w:type="dxa"/>
            <w:vAlign w:val="center"/>
            <w:hideMark/>
          </w:tcPr>
          <w:p w:rsidR="00A91001" w:rsidRDefault="00A91001" w:rsidP="00A91001">
            <w:pPr>
              <w:jc w:val="center"/>
            </w:pPr>
            <w:r>
              <w:t>70</w:t>
            </w:r>
          </w:p>
        </w:tc>
        <w:tc>
          <w:tcPr>
            <w:tcW w:w="1170" w:type="dxa"/>
            <w:vAlign w:val="center"/>
            <w:hideMark/>
          </w:tcPr>
          <w:p w:rsidR="00A91001" w:rsidRDefault="00A91001" w:rsidP="00A91001">
            <w:pPr>
              <w:jc w:val="center"/>
            </w:pPr>
            <w:r>
              <w:t>361 200</w:t>
            </w:r>
          </w:p>
        </w:tc>
        <w:bookmarkStart w:id="0" w:name="_GoBack"/>
        <w:bookmarkEnd w:id="0"/>
      </w:tr>
      <w:tr w:rsidR="00A91001" w:rsidRPr="00A376C7" w:rsidTr="00A56324">
        <w:trPr>
          <w:trHeight w:val="900"/>
        </w:trPr>
        <w:tc>
          <w:tcPr>
            <w:tcW w:w="822" w:type="dxa"/>
            <w:noWrap/>
            <w:vAlign w:val="center"/>
            <w:hideMark/>
          </w:tcPr>
          <w:p w:rsidR="00A91001" w:rsidRDefault="00A91001" w:rsidP="00A91001">
            <w:pPr>
              <w:jc w:val="center"/>
            </w:pPr>
            <w:r>
              <w:t>10</w:t>
            </w:r>
          </w:p>
        </w:tc>
        <w:tc>
          <w:tcPr>
            <w:tcW w:w="2574" w:type="dxa"/>
            <w:hideMark/>
          </w:tcPr>
          <w:p w:rsidR="00A91001" w:rsidRDefault="00A91001" w:rsidP="00A91001">
            <w:r>
              <w:t>Блок растворов SP 90</w:t>
            </w:r>
          </w:p>
        </w:tc>
        <w:tc>
          <w:tcPr>
            <w:tcW w:w="3094" w:type="dxa"/>
            <w:hideMark/>
          </w:tcPr>
          <w:p w:rsidR="00A91001" w:rsidRDefault="00A91001" w:rsidP="00A91001">
            <w:r>
              <w:t>Блок растворов SP 90</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191 000,00  </w:t>
            </w:r>
          </w:p>
        </w:tc>
        <w:tc>
          <w:tcPr>
            <w:tcW w:w="963" w:type="dxa"/>
            <w:vAlign w:val="center"/>
            <w:hideMark/>
          </w:tcPr>
          <w:p w:rsidR="00A91001" w:rsidRDefault="00A91001" w:rsidP="00A91001">
            <w:pPr>
              <w:jc w:val="center"/>
            </w:pPr>
            <w:r>
              <w:t>12</w:t>
            </w:r>
          </w:p>
        </w:tc>
        <w:tc>
          <w:tcPr>
            <w:tcW w:w="1170" w:type="dxa"/>
            <w:vAlign w:val="center"/>
            <w:hideMark/>
          </w:tcPr>
          <w:p w:rsidR="00A91001" w:rsidRDefault="00A91001" w:rsidP="00A91001">
            <w:pPr>
              <w:jc w:val="center"/>
            </w:pPr>
            <w:r>
              <w:t>2 292 000</w:t>
            </w:r>
          </w:p>
        </w:tc>
      </w:tr>
      <w:tr w:rsidR="00A91001" w:rsidRPr="00A376C7" w:rsidTr="00A56324">
        <w:trPr>
          <w:trHeight w:val="3405"/>
        </w:trPr>
        <w:tc>
          <w:tcPr>
            <w:tcW w:w="822" w:type="dxa"/>
            <w:noWrap/>
            <w:vAlign w:val="center"/>
            <w:hideMark/>
          </w:tcPr>
          <w:p w:rsidR="00A91001" w:rsidRDefault="00A91001" w:rsidP="00A91001">
            <w:pPr>
              <w:jc w:val="center"/>
            </w:pPr>
            <w:r>
              <w:lastRenderedPageBreak/>
              <w:t>11</w:t>
            </w:r>
          </w:p>
        </w:tc>
        <w:tc>
          <w:tcPr>
            <w:tcW w:w="2574" w:type="dxa"/>
            <w:hideMark/>
          </w:tcPr>
          <w:p w:rsidR="00A91001" w:rsidRDefault="00A91001" w:rsidP="00A91001">
            <w:r>
              <w:t>Гигрометр Вит 2</w:t>
            </w:r>
          </w:p>
        </w:tc>
        <w:tc>
          <w:tcPr>
            <w:tcW w:w="3094" w:type="dxa"/>
            <w:hideMark/>
          </w:tcPr>
          <w:p w:rsidR="00A91001" w:rsidRDefault="00A91001" w:rsidP="00A91001">
            <w:r>
              <w:t>Гигрометр Вит 2</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4 968,00  </w:t>
            </w:r>
          </w:p>
        </w:tc>
        <w:tc>
          <w:tcPr>
            <w:tcW w:w="963" w:type="dxa"/>
            <w:vAlign w:val="center"/>
            <w:hideMark/>
          </w:tcPr>
          <w:p w:rsidR="00A91001" w:rsidRDefault="00A91001" w:rsidP="00A91001">
            <w:pPr>
              <w:jc w:val="center"/>
            </w:pPr>
            <w:r>
              <w:t>21</w:t>
            </w:r>
          </w:p>
        </w:tc>
        <w:tc>
          <w:tcPr>
            <w:tcW w:w="1170" w:type="dxa"/>
            <w:vAlign w:val="center"/>
            <w:hideMark/>
          </w:tcPr>
          <w:p w:rsidR="00A91001" w:rsidRDefault="00A91001" w:rsidP="00A91001">
            <w:pPr>
              <w:jc w:val="center"/>
            </w:pPr>
            <w:r>
              <w:t>104 328</w:t>
            </w:r>
          </w:p>
        </w:tc>
      </w:tr>
      <w:tr w:rsidR="00A91001" w:rsidRPr="00A376C7" w:rsidTr="00A56324">
        <w:trPr>
          <w:trHeight w:val="1260"/>
        </w:trPr>
        <w:tc>
          <w:tcPr>
            <w:tcW w:w="822" w:type="dxa"/>
            <w:noWrap/>
            <w:vAlign w:val="center"/>
            <w:hideMark/>
          </w:tcPr>
          <w:p w:rsidR="00A91001" w:rsidRDefault="00A91001" w:rsidP="00A91001">
            <w:pPr>
              <w:jc w:val="center"/>
            </w:pPr>
            <w:r>
              <w:t>12</w:t>
            </w:r>
          </w:p>
        </w:tc>
        <w:tc>
          <w:tcPr>
            <w:tcW w:w="2574" w:type="dxa"/>
            <w:hideMark/>
          </w:tcPr>
          <w:p w:rsidR="00A91001" w:rsidRDefault="00A91001" w:rsidP="00A91001">
            <w:r>
              <w:t xml:space="preserve">Готовые дезинфицирующие салфетки для оборудования </w:t>
            </w:r>
            <w:r>
              <w:br/>
              <w:t xml:space="preserve">Этанол, </w:t>
            </w:r>
            <w:proofErr w:type="spellStart"/>
            <w:r>
              <w:t>изапропанол</w:t>
            </w:r>
            <w:proofErr w:type="spellEnd"/>
            <w:r>
              <w:t xml:space="preserve">, </w:t>
            </w:r>
            <w:proofErr w:type="spellStart"/>
            <w:r>
              <w:t>гуанидины</w:t>
            </w:r>
            <w:proofErr w:type="spellEnd"/>
            <w:r>
              <w:t xml:space="preserve"> </w:t>
            </w:r>
          </w:p>
        </w:tc>
        <w:tc>
          <w:tcPr>
            <w:tcW w:w="3094" w:type="dxa"/>
            <w:hideMark/>
          </w:tcPr>
          <w:p w:rsidR="00A91001" w:rsidRDefault="00A91001" w:rsidP="00A91001">
            <w:r>
              <w:t xml:space="preserve">Салфетки представляют собой полотно из белого плотного нетканого материала. Салфетки в виде свернутой в рулон перфорированной ленты помещены в банку из плотного полимера с двойными зажимными крышками, внутренняя крышка должна иметь функциональную прорезь. Каждая салфетка пропитана дезинфицирующим раствором, который представляет собой прозрачную жидкость со слабым характерным запахом спирта и применяемой отдушки. </w:t>
            </w:r>
            <w:proofErr w:type="gramStart"/>
            <w:r>
              <w:t>Состав:</w:t>
            </w:r>
            <w:r>
              <w:br/>
              <w:t>Этанол</w:t>
            </w:r>
            <w:proofErr w:type="gramEnd"/>
            <w:r>
              <w:t xml:space="preserve">, </w:t>
            </w:r>
            <w:proofErr w:type="spellStart"/>
            <w:r>
              <w:t>изапропанол</w:t>
            </w:r>
            <w:proofErr w:type="spellEnd"/>
            <w:r>
              <w:t xml:space="preserve">, </w:t>
            </w:r>
            <w:proofErr w:type="spellStart"/>
            <w:r>
              <w:t>гуанидины</w:t>
            </w:r>
            <w:proofErr w:type="spellEnd"/>
            <w:r>
              <w:t xml:space="preserve"> </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 xml:space="preserve">9 775,00  </w:t>
            </w:r>
          </w:p>
        </w:tc>
        <w:tc>
          <w:tcPr>
            <w:tcW w:w="963" w:type="dxa"/>
            <w:vAlign w:val="center"/>
            <w:hideMark/>
          </w:tcPr>
          <w:p w:rsidR="00A91001" w:rsidRDefault="00A91001" w:rsidP="00A91001">
            <w:pPr>
              <w:jc w:val="center"/>
            </w:pPr>
            <w:r>
              <w:t>100</w:t>
            </w:r>
          </w:p>
        </w:tc>
        <w:tc>
          <w:tcPr>
            <w:tcW w:w="1170" w:type="dxa"/>
            <w:vAlign w:val="center"/>
            <w:hideMark/>
          </w:tcPr>
          <w:p w:rsidR="00A91001" w:rsidRDefault="00A91001" w:rsidP="00A91001">
            <w:pPr>
              <w:jc w:val="center"/>
            </w:pPr>
            <w:r>
              <w:t>977 500</w:t>
            </w:r>
          </w:p>
        </w:tc>
      </w:tr>
      <w:tr w:rsidR="00A91001" w:rsidRPr="00A376C7" w:rsidTr="00A56324">
        <w:trPr>
          <w:trHeight w:val="315"/>
        </w:trPr>
        <w:tc>
          <w:tcPr>
            <w:tcW w:w="822" w:type="dxa"/>
            <w:noWrap/>
            <w:vAlign w:val="center"/>
            <w:hideMark/>
          </w:tcPr>
          <w:p w:rsidR="00A91001" w:rsidRDefault="00A91001" w:rsidP="00A91001">
            <w:pPr>
              <w:jc w:val="center"/>
            </w:pPr>
            <w:r>
              <w:t>13</w:t>
            </w:r>
          </w:p>
        </w:tc>
        <w:tc>
          <w:tcPr>
            <w:tcW w:w="2574" w:type="dxa"/>
            <w:hideMark/>
          </w:tcPr>
          <w:p w:rsidR="00A91001" w:rsidRDefault="00A91001" w:rsidP="00A91001">
            <w:r>
              <w:t>Губка для мытья тела</w:t>
            </w:r>
          </w:p>
        </w:tc>
        <w:tc>
          <w:tcPr>
            <w:tcW w:w="3094" w:type="dxa"/>
            <w:hideMark/>
          </w:tcPr>
          <w:p w:rsidR="00A91001" w:rsidRDefault="00A91001" w:rsidP="00A91001">
            <w:r>
              <w:t>Губка для мытья тела</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135,00  </w:t>
            </w:r>
          </w:p>
        </w:tc>
        <w:tc>
          <w:tcPr>
            <w:tcW w:w="963" w:type="dxa"/>
            <w:vAlign w:val="center"/>
            <w:hideMark/>
          </w:tcPr>
          <w:p w:rsidR="00A91001" w:rsidRDefault="00A91001" w:rsidP="00A91001">
            <w:pPr>
              <w:jc w:val="center"/>
            </w:pPr>
            <w:r>
              <w:t>2 000</w:t>
            </w:r>
          </w:p>
        </w:tc>
        <w:tc>
          <w:tcPr>
            <w:tcW w:w="1170" w:type="dxa"/>
            <w:vAlign w:val="center"/>
            <w:hideMark/>
          </w:tcPr>
          <w:p w:rsidR="00A91001" w:rsidRDefault="00A91001" w:rsidP="00A91001">
            <w:pPr>
              <w:jc w:val="center"/>
            </w:pPr>
            <w:r>
              <w:t>270 000</w:t>
            </w:r>
          </w:p>
        </w:tc>
      </w:tr>
      <w:tr w:rsidR="00A91001" w:rsidRPr="00A376C7" w:rsidTr="00A56324">
        <w:trPr>
          <w:trHeight w:val="735"/>
        </w:trPr>
        <w:tc>
          <w:tcPr>
            <w:tcW w:w="822" w:type="dxa"/>
            <w:noWrap/>
            <w:vAlign w:val="center"/>
            <w:hideMark/>
          </w:tcPr>
          <w:p w:rsidR="00A91001" w:rsidRDefault="00A91001" w:rsidP="00A91001">
            <w:pPr>
              <w:jc w:val="center"/>
            </w:pPr>
            <w:r>
              <w:t>14</w:t>
            </w:r>
          </w:p>
        </w:tc>
        <w:tc>
          <w:tcPr>
            <w:tcW w:w="2574" w:type="dxa"/>
            <w:hideMark/>
          </w:tcPr>
          <w:p w:rsidR="00A91001" w:rsidRDefault="00A91001" w:rsidP="00A91001">
            <w:proofErr w:type="spellStart"/>
            <w:r>
              <w:t>Дезинфицирующиее</w:t>
            </w:r>
            <w:proofErr w:type="spellEnd"/>
            <w:r>
              <w:t xml:space="preserve"> средство </w:t>
            </w:r>
            <w:proofErr w:type="spellStart"/>
            <w:proofErr w:type="gramStart"/>
            <w:r>
              <w:t>орто</w:t>
            </w:r>
            <w:proofErr w:type="spellEnd"/>
            <w:r>
              <w:t>-фталевого</w:t>
            </w:r>
            <w:proofErr w:type="gramEnd"/>
            <w:r>
              <w:t xml:space="preserve"> альдегида 3,78 л в канистре</w:t>
            </w:r>
          </w:p>
        </w:tc>
        <w:tc>
          <w:tcPr>
            <w:tcW w:w="3094" w:type="dxa"/>
            <w:hideMark/>
          </w:tcPr>
          <w:p w:rsidR="00A91001" w:rsidRDefault="00A91001" w:rsidP="00A91001">
            <w:r>
              <w:t>3,78 л в канистре для автоматической обработки (</w:t>
            </w:r>
            <w:proofErr w:type="spellStart"/>
            <w:r>
              <w:t>Сайдекс</w:t>
            </w:r>
            <w:proofErr w:type="spellEnd"/>
            <w:r>
              <w:t xml:space="preserve"> ОПА)</w:t>
            </w:r>
          </w:p>
        </w:tc>
        <w:tc>
          <w:tcPr>
            <w:tcW w:w="1188" w:type="dxa"/>
            <w:noWrap/>
            <w:vAlign w:val="center"/>
            <w:hideMark/>
          </w:tcPr>
          <w:p w:rsidR="00A91001" w:rsidRDefault="00A91001" w:rsidP="00A91001">
            <w:pPr>
              <w:jc w:val="center"/>
            </w:pPr>
            <w:r>
              <w:t>канистра</w:t>
            </w:r>
          </w:p>
        </w:tc>
        <w:tc>
          <w:tcPr>
            <w:tcW w:w="1388" w:type="dxa"/>
            <w:noWrap/>
            <w:vAlign w:val="center"/>
            <w:hideMark/>
          </w:tcPr>
          <w:p w:rsidR="00A91001" w:rsidRDefault="00A91001" w:rsidP="00A91001">
            <w:pPr>
              <w:jc w:val="center"/>
            </w:pPr>
            <w:r>
              <w:t xml:space="preserve">32 400,00  </w:t>
            </w:r>
          </w:p>
        </w:tc>
        <w:tc>
          <w:tcPr>
            <w:tcW w:w="963" w:type="dxa"/>
            <w:vAlign w:val="center"/>
            <w:hideMark/>
          </w:tcPr>
          <w:p w:rsidR="00A91001" w:rsidRDefault="00A91001" w:rsidP="00A91001">
            <w:pPr>
              <w:jc w:val="center"/>
            </w:pPr>
            <w:r>
              <w:t>18</w:t>
            </w:r>
          </w:p>
        </w:tc>
        <w:tc>
          <w:tcPr>
            <w:tcW w:w="1170" w:type="dxa"/>
            <w:vAlign w:val="center"/>
            <w:hideMark/>
          </w:tcPr>
          <w:p w:rsidR="00A91001" w:rsidRDefault="00A91001" w:rsidP="00A91001">
            <w:pPr>
              <w:jc w:val="center"/>
            </w:pPr>
            <w:r>
              <w:t>583 200</w:t>
            </w:r>
          </w:p>
        </w:tc>
      </w:tr>
      <w:tr w:rsidR="00A91001" w:rsidRPr="00A376C7" w:rsidTr="00A56324">
        <w:trPr>
          <w:trHeight w:val="735"/>
        </w:trPr>
        <w:tc>
          <w:tcPr>
            <w:tcW w:w="822" w:type="dxa"/>
            <w:noWrap/>
            <w:vAlign w:val="center"/>
            <w:hideMark/>
          </w:tcPr>
          <w:p w:rsidR="00A91001" w:rsidRDefault="00A91001" w:rsidP="00A91001">
            <w:pPr>
              <w:jc w:val="center"/>
            </w:pPr>
            <w:r>
              <w:t>15</w:t>
            </w:r>
          </w:p>
        </w:tc>
        <w:tc>
          <w:tcPr>
            <w:tcW w:w="2574" w:type="dxa"/>
            <w:hideMark/>
          </w:tcPr>
          <w:p w:rsidR="00A91001" w:rsidRDefault="00A91001" w:rsidP="00A91001">
            <w:r>
              <w:t xml:space="preserve">Держатель для </w:t>
            </w:r>
            <w:proofErr w:type="spellStart"/>
            <w:r>
              <w:t>инфузионных</w:t>
            </w:r>
            <w:proofErr w:type="spellEnd"/>
            <w:r>
              <w:t xml:space="preserve"> растворов металлический </w:t>
            </w:r>
          </w:p>
        </w:tc>
        <w:tc>
          <w:tcPr>
            <w:tcW w:w="3094" w:type="dxa"/>
            <w:hideMark/>
          </w:tcPr>
          <w:p w:rsidR="00A91001" w:rsidRDefault="00A91001" w:rsidP="00A91001">
            <w:r>
              <w:t xml:space="preserve">Держатель для </w:t>
            </w:r>
            <w:proofErr w:type="spellStart"/>
            <w:r>
              <w:t>инфузионных</w:t>
            </w:r>
            <w:proofErr w:type="spellEnd"/>
            <w:r>
              <w:t xml:space="preserve"> растворов металлический </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6 000,00  </w:t>
            </w:r>
          </w:p>
        </w:tc>
        <w:tc>
          <w:tcPr>
            <w:tcW w:w="963" w:type="dxa"/>
            <w:vAlign w:val="center"/>
            <w:hideMark/>
          </w:tcPr>
          <w:p w:rsidR="00A91001" w:rsidRDefault="00A91001" w:rsidP="00A91001">
            <w:pPr>
              <w:jc w:val="center"/>
            </w:pPr>
            <w:r>
              <w:t>10</w:t>
            </w:r>
          </w:p>
        </w:tc>
        <w:tc>
          <w:tcPr>
            <w:tcW w:w="1170" w:type="dxa"/>
            <w:vAlign w:val="center"/>
            <w:hideMark/>
          </w:tcPr>
          <w:p w:rsidR="00A91001" w:rsidRDefault="00A91001" w:rsidP="00A91001">
            <w:pPr>
              <w:jc w:val="center"/>
            </w:pPr>
            <w:r>
              <w:t>60 000</w:t>
            </w:r>
          </w:p>
        </w:tc>
      </w:tr>
      <w:tr w:rsidR="00A91001" w:rsidRPr="00A376C7" w:rsidTr="00A56324">
        <w:trPr>
          <w:trHeight w:val="2130"/>
        </w:trPr>
        <w:tc>
          <w:tcPr>
            <w:tcW w:w="822" w:type="dxa"/>
            <w:noWrap/>
            <w:vAlign w:val="center"/>
            <w:hideMark/>
          </w:tcPr>
          <w:p w:rsidR="00A91001" w:rsidRDefault="00A91001" w:rsidP="00A91001">
            <w:pPr>
              <w:jc w:val="center"/>
            </w:pPr>
            <w:r>
              <w:lastRenderedPageBreak/>
              <w:t>16</w:t>
            </w:r>
          </w:p>
        </w:tc>
        <w:tc>
          <w:tcPr>
            <w:tcW w:w="2574" w:type="dxa"/>
            <w:hideMark/>
          </w:tcPr>
          <w:p w:rsidR="00A91001" w:rsidRDefault="00A91001" w:rsidP="00A91001">
            <w:r>
              <w:t xml:space="preserve">Для </w:t>
            </w:r>
            <w:proofErr w:type="gramStart"/>
            <w:r>
              <w:t>монитора  манжеты</w:t>
            </w:r>
            <w:proofErr w:type="gramEnd"/>
            <w:r>
              <w:t xml:space="preserve"> для взрослых многоразовый (для полных)</w:t>
            </w:r>
          </w:p>
        </w:tc>
        <w:tc>
          <w:tcPr>
            <w:tcW w:w="3094" w:type="dxa"/>
            <w:hideMark/>
          </w:tcPr>
          <w:p w:rsidR="00A91001" w:rsidRDefault="00A91001" w:rsidP="00A91001">
            <w:r>
              <w:t xml:space="preserve">Для </w:t>
            </w:r>
            <w:proofErr w:type="gramStart"/>
            <w:r>
              <w:t>монитора  манжеты</w:t>
            </w:r>
            <w:proofErr w:type="gramEnd"/>
            <w:r>
              <w:t xml:space="preserve"> для взрослых многоразовый (для полных)</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39 600,00  </w:t>
            </w:r>
          </w:p>
        </w:tc>
        <w:tc>
          <w:tcPr>
            <w:tcW w:w="963" w:type="dxa"/>
            <w:vAlign w:val="center"/>
            <w:hideMark/>
          </w:tcPr>
          <w:p w:rsidR="00A91001" w:rsidRDefault="00A91001" w:rsidP="00A91001">
            <w:pPr>
              <w:jc w:val="center"/>
            </w:pPr>
            <w:r>
              <w:t>3</w:t>
            </w:r>
          </w:p>
        </w:tc>
        <w:tc>
          <w:tcPr>
            <w:tcW w:w="1170" w:type="dxa"/>
            <w:vAlign w:val="center"/>
            <w:hideMark/>
          </w:tcPr>
          <w:p w:rsidR="00A91001" w:rsidRDefault="00A91001" w:rsidP="00A91001">
            <w:pPr>
              <w:jc w:val="center"/>
            </w:pPr>
            <w:r>
              <w:t>118 800</w:t>
            </w:r>
          </w:p>
        </w:tc>
      </w:tr>
      <w:tr w:rsidR="00A91001" w:rsidRPr="00A376C7" w:rsidTr="00A56324">
        <w:trPr>
          <w:trHeight w:val="1560"/>
        </w:trPr>
        <w:tc>
          <w:tcPr>
            <w:tcW w:w="822" w:type="dxa"/>
            <w:noWrap/>
            <w:vAlign w:val="center"/>
            <w:hideMark/>
          </w:tcPr>
          <w:p w:rsidR="00A91001" w:rsidRDefault="00A91001" w:rsidP="00A91001">
            <w:pPr>
              <w:jc w:val="center"/>
            </w:pPr>
            <w:r>
              <w:t>17</w:t>
            </w:r>
          </w:p>
        </w:tc>
        <w:tc>
          <w:tcPr>
            <w:tcW w:w="2574" w:type="dxa"/>
            <w:hideMark/>
          </w:tcPr>
          <w:p w:rsidR="00A91001" w:rsidRDefault="00A91001" w:rsidP="00A91001">
            <w:r>
              <w:t xml:space="preserve">Жгут резиновый для в/в манипуляции (готовый) на </w:t>
            </w:r>
            <w:proofErr w:type="spellStart"/>
            <w:r>
              <w:t>застяжке</w:t>
            </w:r>
            <w:proofErr w:type="spellEnd"/>
            <w:r>
              <w:t xml:space="preserve"> взрослый</w:t>
            </w:r>
          </w:p>
        </w:tc>
        <w:tc>
          <w:tcPr>
            <w:tcW w:w="3094" w:type="dxa"/>
            <w:hideMark/>
          </w:tcPr>
          <w:p w:rsidR="00A91001" w:rsidRDefault="00A91001" w:rsidP="00A91001">
            <w:r>
              <w:t>Жгут резиновый для в/в манипуляции</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3 132,00  </w:t>
            </w:r>
          </w:p>
        </w:tc>
        <w:tc>
          <w:tcPr>
            <w:tcW w:w="963" w:type="dxa"/>
            <w:vAlign w:val="center"/>
            <w:hideMark/>
          </w:tcPr>
          <w:p w:rsidR="00A91001" w:rsidRDefault="00A91001" w:rsidP="00A91001">
            <w:pPr>
              <w:jc w:val="center"/>
            </w:pPr>
            <w:r>
              <w:t>78</w:t>
            </w:r>
          </w:p>
        </w:tc>
        <w:tc>
          <w:tcPr>
            <w:tcW w:w="1170" w:type="dxa"/>
            <w:vAlign w:val="center"/>
            <w:hideMark/>
          </w:tcPr>
          <w:p w:rsidR="00A91001" w:rsidRDefault="00A91001" w:rsidP="00A91001">
            <w:pPr>
              <w:jc w:val="center"/>
            </w:pPr>
            <w:r>
              <w:t>244 296</w:t>
            </w:r>
          </w:p>
        </w:tc>
      </w:tr>
      <w:tr w:rsidR="00A91001" w:rsidRPr="00A376C7" w:rsidTr="00A56324">
        <w:trPr>
          <w:trHeight w:val="510"/>
        </w:trPr>
        <w:tc>
          <w:tcPr>
            <w:tcW w:w="822" w:type="dxa"/>
            <w:noWrap/>
            <w:vAlign w:val="center"/>
            <w:hideMark/>
          </w:tcPr>
          <w:p w:rsidR="00A91001" w:rsidRDefault="00A91001" w:rsidP="00A91001">
            <w:pPr>
              <w:jc w:val="center"/>
            </w:pPr>
            <w:r>
              <w:t>18</w:t>
            </w:r>
          </w:p>
        </w:tc>
        <w:tc>
          <w:tcPr>
            <w:tcW w:w="2574" w:type="dxa"/>
            <w:hideMark/>
          </w:tcPr>
          <w:p w:rsidR="00A91001" w:rsidRDefault="00A91001" w:rsidP="00A91001">
            <w:r>
              <w:t>Зонд Блэкмора обтуратор</w:t>
            </w:r>
          </w:p>
        </w:tc>
        <w:tc>
          <w:tcPr>
            <w:tcW w:w="3094" w:type="dxa"/>
            <w:hideMark/>
          </w:tcPr>
          <w:p w:rsidR="00A91001" w:rsidRDefault="00A91001" w:rsidP="00A91001">
            <w:r>
              <w:t> </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4 500,00  </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4 500</w:t>
            </w:r>
          </w:p>
        </w:tc>
      </w:tr>
      <w:tr w:rsidR="00A91001" w:rsidRPr="00A376C7" w:rsidTr="00A56324">
        <w:trPr>
          <w:trHeight w:val="660"/>
        </w:trPr>
        <w:tc>
          <w:tcPr>
            <w:tcW w:w="822" w:type="dxa"/>
            <w:noWrap/>
            <w:vAlign w:val="center"/>
            <w:hideMark/>
          </w:tcPr>
          <w:p w:rsidR="00A91001" w:rsidRDefault="00A91001" w:rsidP="00A91001">
            <w:pPr>
              <w:jc w:val="center"/>
            </w:pPr>
            <w:r>
              <w:t>19</w:t>
            </w:r>
          </w:p>
        </w:tc>
        <w:tc>
          <w:tcPr>
            <w:tcW w:w="2574" w:type="dxa"/>
            <w:hideMark/>
          </w:tcPr>
          <w:p w:rsidR="00A91001" w:rsidRDefault="00A91001" w:rsidP="00A91001">
            <w:r>
              <w:t xml:space="preserve">Игла держатель </w:t>
            </w:r>
            <w:proofErr w:type="spellStart"/>
            <w:r>
              <w:t>хиругический</w:t>
            </w:r>
            <w:proofErr w:type="spellEnd"/>
            <w:r>
              <w:t xml:space="preserve"> </w:t>
            </w:r>
          </w:p>
        </w:tc>
        <w:tc>
          <w:tcPr>
            <w:tcW w:w="3094" w:type="dxa"/>
            <w:hideMark/>
          </w:tcPr>
          <w:p w:rsidR="00A91001" w:rsidRDefault="00A91001" w:rsidP="00A91001">
            <w:r>
              <w:t xml:space="preserve">игла держатель хирургический нержавеющей стали длина 120 мм для удерживания хирургических игл при </w:t>
            </w:r>
            <w:proofErr w:type="spellStart"/>
            <w:r>
              <w:t>наложениии</w:t>
            </w:r>
            <w:proofErr w:type="spellEnd"/>
            <w:r>
              <w:t xml:space="preserve"> шва</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15 000,00  </w:t>
            </w:r>
          </w:p>
        </w:tc>
        <w:tc>
          <w:tcPr>
            <w:tcW w:w="963" w:type="dxa"/>
            <w:vAlign w:val="center"/>
            <w:hideMark/>
          </w:tcPr>
          <w:p w:rsidR="00A91001" w:rsidRDefault="00A91001" w:rsidP="00A91001">
            <w:pPr>
              <w:jc w:val="center"/>
            </w:pPr>
            <w:r>
              <w:t>6</w:t>
            </w:r>
          </w:p>
        </w:tc>
        <w:tc>
          <w:tcPr>
            <w:tcW w:w="1170" w:type="dxa"/>
            <w:vAlign w:val="center"/>
            <w:hideMark/>
          </w:tcPr>
          <w:p w:rsidR="00A91001" w:rsidRDefault="00A91001" w:rsidP="00A91001">
            <w:pPr>
              <w:jc w:val="center"/>
            </w:pPr>
            <w:r>
              <w:t>90 000</w:t>
            </w:r>
          </w:p>
        </w:tc>
      </w:tr>
      <w:tr w:rsidR="00A91001" w:rsidRPr="00A376C7" w:rsidTr="00A56324">
        <w:trPr>
          <w:trHeight w:val="1620"/>
        </w:trPr>
        <w:tc>
          <w:tcPr>
            <w:tcW w:w="822" w:type="dxa"/>
            <w:noWrap/>
            <w:vAlign w:val="center"/>
            <w:hideMark/>
          </w:tcPr>
          <w:p w:rsidR="00A91001" w:rsidRDefault="00A91001" w:rsidP="00A91001">
            <w:pPr>
              <w:jc w:val="center"/>
            </w:pPr>
            <w:r>
              <w:t>20</w:t>
            </w:r>
          </w:p>
        </w:tc>
        <w:tc>
          <w:tcPr>
            <w:tcW w:w="2574" w:type="dxa"/>
            <w:hideMark/>
          </w:tcPr>
          <w:p w:rsidR="00A91001" w:rsidRDefault="00A91001" w:rsidP="00A91001">
            <w:r>
              <w:t xml:space="preserve">Игла с катетером двухсторонняя, с </w:t>
            </w:r>
            <w:proofErr w:type="spellStart"/>
            <w:r>
              <w:t>Люер</w:t>
            </w:r>
            <w:proofErr w:type="spellEnd"/>
            <w:r>
              <w:t xml:space="preserve"> - адаптером  </w:t>
            </w:r>
          </w:p>
        </w:tc>
        <w:tc>
          <w:tcPr>
            <w:tcW w:w="3094" w:type="dxa"/>
            <w:hideMark/>
          </w:tcPr>
          <w:p w:rsidR="00A91001" w:rsidRDefault="00A91001" w:rsidP="00A91001">
            <w:r>
              <w:t xml:space="preserve">игла одноразовая стерильная размер 22, тип </w:t>
            </w:r>
            <w:proofErr w:type="spellStart"/>
            <w:r>
              <w:t>полубабочка</w:t>
            </w:r>
            <w:proofErr w:type="spellEnd"/>
            <w:r>
              <w:t xml:space="preserve"> №50</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19 980,00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599 400</w:t>
            </w:r>
          </w:p>
        </w:tc>
      </w:tr>
      <w:tr w:rsidR="00A91001" w:rsidRPr="00A376C7" w:rsidTr="00A56324">
        <w:trPr>
          <w:trHeight w:val="600"/>
        </w:trPr>
        <w:tc>
          <w:tcPr>
            <w:tcW w:w="822" w:type="dxa"/>
            <w:noWrap/>
            <w:vAlign w:val="center"/>
            <w:hideMark/>
          </w:tcPr>
          <w:p w:rsidR="00A91001" w:rsidRDefault="00A91001" w:rsidP="00A91001">
            <w:pPr>
              <w:jc w:val="center"/>
            </w:pPr>
            <w:r>
              <w:t>21</w:t>
            </w:r>
          </w:p>
        </w:tc>
        <w:tc>
          <w:tcPr>
            <w:tcW w:w="2574" w:type="dxa"/>
            <w:hideMark/>
          </w:tcPr>
          <w:p w:rsidR="00A91001" w:rsidRDefault="00A91001" w:rsidP="00A91001">
            <w:proofErr w:type="spellStart"/>
            <w:r>
              <w:t>Измельчитель</w:t>
            </w:r>
            <w:proofErr w:type="spellEnd"/>
            <w:r>
              <w:t xml:space="preserve"> для таблеток</w:t>
            </w:r>
          </w:p>
        </w:tc>
        <w:tc>
          <w:tcPr>
            <w:tcW w:w="3094" w:type="dxa"/>
            <w:hideMark/>
          </w:tcPr>
          <w:p w:rsidR="00A91001" w:rsidRDefault="00A91001" w:rsidP="00A91001">
            <w:proofErr w:type="spellStart"/>
            <w:r>
              <w:t>Измельчитель</w:t>
            </w:r>
            <w:proofErr w:type="spellEnd"/>
            <w:r>
              <w:t xml:space="preserve"> для таблеток</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2 048,00  </w:t>
            </w:r>
          </w:p>
        </w:tc>
        <w:tc>
          <w:tcPr>
            <w:tcW w:w="963" w:type="dxa"/>
            <w:vAlign w:val="center"/>
            <w:hideMark/>
          </w:tcPr>
          <w:p w:rsidR="00A91001" w:rsidRDefault="00A91001" w:rsidP="00A91001">
            <w:pPr>
              <w:jc w:val="center"/>
            </w:pPr>
            <w:r>
              <w:t>5</w:t>
            </w:r>
          </w:p>
        </w:tc>
        <w:tc>
          <w:tcPr>
            <w:tcW w:w="1170" w:type="dxa"/>
            <w:vAlign w:val="center"/>
            <w:hideMark/>
          </w:tcPr>
          <w:p w:rsidR="00A91001" w:rsidRDefault="00A91001" w:rsidP="00A91001">
            <w:pPr>
              <w:jc w:val="center"/>
            </w:pPr>
            <w:r>
              <w:t>10 240</w:t>
            </w:r>
          </w:p>
        </w:tc>
      </w:tr>
      <w:tr w:rsidR="00A91001" w:rsidRPr="00A376C7" w:rsidTr="00A56324">
        <w:trPr>
          <w:trHeight w:val="1560"/>
        </w:trPr>
        <w:tc>
          <w:tcPr>
            <w:tcW w:w="822" w:type="dxa"/>
            <w:noWrap/>
            <w:vAlign w:val="center"/>
            <w:hideMark/>
          </w:tcPr>
          <w:p w:rsidR="00A91001" w:rsidRDefault="00A91001" w:rsidP="00A91001">
            <w:pPr>
              <w:jc w:val="center"/>
            </w:pPr>
            <w:r>
              <w:t>22</w:t>
            </w:r>
          </w:p>
        </w:tc>
        <w:tc>
          <w:tcPr>
            <w:tcW w:w="2574" w:type="dxa"/>
            <w:hideMark/>
          </w:tcPr>
          <w:p w:rsidR="00A91001" w:rsidRDefault="00A91001" w:rsidP="00A91001">
            <w:r>
              <w:t>Изотонический раствор (</w:t>
            </w:r>
            <w:proofErr w:type="spellStart"/>
            <w:r>
              <w:t>Diluent</w:t>
            </w:r>
            <w:proofErr w:type="spellEnd"/>
            <w:r>
              <w:t xml:space="preserve">) для </w:t>
            </w:r>
            <w:proofErr w:type="spellStart"/>
            <w:r>
              <w:t>Swelab</w:t>
            </w:r>
            <w:proofErr w:type="spellEnd"/>
            <w:r>
              <w:t xml:space="preserve"> </w:t>
            </w:r>
            <w:proofErr w:type="spellStart"/>
            <w:r>
              <w:t>Alfsa</w:t>
            </w:r>
            <w:proofErr w:type="spellEnd"/>
            <w:r>
              <w:t xml:space="preserve"> </w:t>
            </w:r>
            <w:proofErr w:type="spellStart"/>
            <w:r>
              <w:t>plus</w:t>
            </w:r>
            <w:proofErr w:type="spellEnd"/>
            <w:r>
              <w:t xml:space="preserve"> 20л</w:t>
            </w:r>
          </w:p>
        </w:tc>
        <w:tc>
          <w:tcPr>
            <w:tcW w:w="3094" w:type="dxa"/>
            <w:hideMark/>
          </w:tcPr>
          <w:p w:rsidR="00A91001" w:rsidRDefault="00A91001" w:rsidP="00A91001">
            <w:r>
              <w:t>Изотонический раствор (</w:t>
            </w:r>
            <w:proofErr w:type="spellStart"/>
            <w:r>
              <w:t>Diluent</w:t>
            </w:r>
            <w:proofErr w:type="spellEnd"/>
            <w:r>
              <w:t xml:space="preserve">) для </w:t>
            </w:r>
            <w:proofErr w:type="spellStart"/>
            <w:r>
              <w:t>Swelab</w:t>
            </w:r>
            <w:proofErr w:type="spellEnd"/>
            <w:r>
              <w:t xml:space="preserve"> </w:t>
            </w:r>
            <w:proofErr w:type="spellStart"/>
            <w:r>
              <w:t>Alfsa</w:t>
            </w:r>
            <w:proofErr w:type="spellEnd"/>
            <w:r>
              <w:t xml:space="preserve"> </w:t>
            </w:r>
            <w:proofErr w:type="spellStart"/>
            <w:r>
              <w:t>plus</w:t>
            </w:r>
            <w:proofErr w:type="spellEnd"/>
            <w:r>
              <w:t xml:space="preserve"> 20л</w:t>
            </w:r>
          </w:p>
        </w:tc>
        <w:tc>
          <w:tcPr>
            <w:tcW w:w="1188" w:type="dxa"/>
            <w:noWrap/>
            <w:vAlign w:val="center"/>
            <w:hideMark/>
          </w:tcPr>
          <w:p w:rsidR="00A91001" w:rsidRDefault="00A91001" w:rsidP="00A91001">
            <w:pPr>
              <w:jc w:val="center"/>
            </w:pPr>
            <w:proofErr w:type="spellStart"/>
            <w:r>
              <w:t>уп</w:t>
            </w:r>
            <w:proofErr w:type="spellEnd"/>
            <w:r>
              <w:t>.</w:t>
            </w:r>
          </w:p>
        </w:tc>
        <w:tc>
          <w:tcPr>
            <w:tcW w:w="1388" w:type="dxa"/>
            <w:noWrap/>
            <w:vAlign w:val="center"/>
            <w:hideMark/>
          </w:tcPr>
          <w:p w:rsidR="00A91001" w:rsidRDefault="00A91001" w:rsidP="00A91001">
            <w:pPr>
              <w:jc w:val="center"/>
            </w:pPr>
            <w:r>
              <w:t>15 612,00</w:t>
            </w:r>
          </w:p>
        </w:tc>
        <w:tc>
          <w:tcPr>
            <w:tcW w:w="963" w:type="dxa"/>
            <w:vAlign w:val="center"/>
            <w:hideMark/>
          </w:tcPr>
          <w:p w:rsidR="00A91001" w:rsidRDefault="00A91001" w:rsidP="00A91001">
            <w:pPr>
              <w:jc w:val="center"/>
            </w:pPr>
            <w:r>
              <w:t>12</w:t>
            </w:r>
          </w:p>
        </w:tc>
        <w:tc>
          <w:tcPr>
            <w:tcW w:w="1170" w:type="dxa"/>
            <w:vAlign w:val="center"/>
            <w:hideMark/>
          </w:tcPr>
          <w:p w:rsidR="00A91001" w:rsidRDefault="00A91001" w:rsidP="00A91001">
            <w:pPr>
              <w:jc w:val="center"/>
            </w:pPr>
            <w:r>
              <w:t>187 344</w:t>
            </w:r>
          </w:p>
        </w:tc>
      </w:tr>
      <w:tr w:rsidR="00A91001" w:rsidRPr="00A376C7" w:rsidTr="00A56324">
        <w:trPr>
          <w:trHeight w:val="600"/>
        </w:trPr>
        <w:tc>
          <w:tcPr>
            <w:tcW w:w="822" w:type="dxa"/>
            <w:noWrap/>
            <w:vAlign w:val="center"/>
            <w:hideMark/>
          </w:tcPr>
          <w:p w:rsidR="00A91001" w:rsidRDefault="00A91001" w:rsidP="00A91001">
            <w:pPr>
              <w:jc w:val="center"/>
            </w:pPr>
            <w:r>
              <w:t>23</w:t>
            </w:r>
          </w:p>
        </w:tc>
        <w:tc>
          <w:tcPr>
            <w:tcW w:w="2574" w:type="dxa"/>
            <w:hideMark/>
          </w:tcPr>
          <w:p w:rsidR="00A91001" w:rsidRDefault="00A91001" w:rsidP="00A91001">
            <w:proofErr w:type="spellStart"/>
            <w:r>
              <w:t>Инфузионная</w:t>
            </w:r>
            <w:proofErr w:type="spellEnd"/>
            <w:r>
              <w:t xml:space="preserve"> система с регулятором скорости для гравитационной </w:t>
            </w:r>
            <w:proofErr w:type="spellStart"/>
            <w:r>
              <w:t>инфузии</w:t>
            </w:r>
            <w:proofErr w:type="spellEnd"/>
            <w:r>
              <w:t xml:space="preserve"> с </w:t>
            </w:r>
            <w:proofErr w:type="spellStart"/>
            <w:r>
              <w:t>Люер-лок</w:t>
            </w:r>
            <w:proofErr w:type="spellEnd"/>
            <w:r>
              <w:t xml:space="preserve"> </w:t>
            </w:r>
          </w:p>
        </w:tc>
        <w:tc>
          <w:tcPr>
            <w:tcW w:w="3094" w:type="dxa"/>
            <w:hideMark/>
          </w:tcPr>
          <w:p w:rsidR="00A91001" w:rsidRDefault="00A91001" w:rsidP="00A91001">
            <w:pPr>
              <w:jc w:val="both"/>
            </w:pPr>
            <w:r>
              <w:t xml:space="preserve">Мягкая, прозрачная ПВХ-трубка со стандартным диаметром 3×4,1мм, длиной 180 см, не содержит опасных для здоровья </w:t>
            </w:r>
            <w:proofErr w:type="spellStart"/>
            <w:r>
              <w:t>фталатов</w:t>
            </w:r>
            <w:proofErr w:type="spellEnd"/>
            <w:r>
              <w:t xml:space="preserve">. Обязательно соединение </w:t>
            </w:r>
            <w:proofErr w:type="spellStart"/>
            <w:r>
              <w:t>Люер-лок.Встроенный</w:t>
            </w:r>
            <w:proofErr w:type="spellEnd"/>
            <w:r>
              <w:t xml:space="preserve"> в </w:t>
            </w:r>
            <w:proofErr w:type="spellStart"/>
            <w:r>
              <w:t>инфузионную</w:t>
            </w:r>
            <w:proofErr w:type="spellEnd"/>
            <w:r>
              <w:t xml:space="preserve"> систему </w:t>
            </w:r>
            <w:proofErr w:type="spellStart"/>
            <w:r>
              <w:t>Праймлайн</w:t>
            </w:r>
            <w:proofErr w:type="spellEnd"/>
            <w:r>
              <w:t xml:space="preserve"> регулятор скорости потока Широкий диапазон регулировки от 10 до 250 мл/час.</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611,00  </w:t>
            </w:r>
          </w:p>
        </w:tc>
        <w:tc>
          <w:tcPr>
            <w:tcW w:w="963" w:type="dxa"/>
            <w:vAlign w:val="center"/>
            <w:hideMark/>
          </w:tcPr>
          <w:p w:rsidR="00A91001" w:rsidRDefault="00A91001" w:rsidP="00A91001">
            <w:pPr>
              <w:jc w:val="center"/>
            </w:pPr>
            <w:r>
              <w:t>500</w:t>
            </w:r>
          </w:p>
        </w:tc>
        <w:tc>
          <w:tcPr>
            <w:tcW w:w="1170" w:type="dxa"/>
            <w:vAlign w:val="center"/>
            <w:hideMark/>
          </w:tcPr>
          <w:p w:rsidR="00A91001" w:rsidRDefault="00A91001" w:rsidP="00A91001">
            <w:pPr>
              <w:jc w:val="center"/>
            </w:pPr>
            <w:r>
              <w:t>305 500</w:t>
            </w:r>
          </w:p>
        </w:tc>
      </w:tr>
      <w:tr w:rsidR="00A91001" w:rsidRPr="00A376C7" w:rsidTr="00A56324">
        <w:trPr>
          <w:trHeight w:val="630"/>
        </w:trPr>
        <w:tc>
          <w:tcPr>
            <w:tcW w:w="822" w:type="dxa"/>
            <w:noWrap/>
            <w:vAlign w:val="center"/>
            <w:hideMark/>
          </w:tcPr>
          <w:p w:rsidR="00A91001" w:rsidRDefault="00A91001" w:rsidP="00A91001">
            <w:pPr>
              <w:jc w:val="center"/>
            </w:pPr>
            <w:r>
              <w:lastRenderedPageBreak/>
              <w:t>24</w:t>
            </w:r>
          </w:p>
        </w:tc>
        <w:tc>
          <w:tcPr>
            <w:tcW w:w="2574" w:type="dxa"/>
            <w:hideMark/>
          </w:tcPr>
          <w:p w:rsidR="00A91001" w:rsidRDefault="00A91001" w:rsidP="00A91001">
            <w:r>
              <w:t xml:space="preserve">Калибратор </w:t>
            </w:r>
            <w:proofErr w:type="spellStart"/>
            <w:r>
              <w:t>Boule</w:t>
            </w:r>
            <w:proofErr w:type="spellEnd"/>
            <w:r>
              <w:t xml:space="preserve"> </w:t>
            </w:r>
            <w:proofErr w:type="spellStart"/>
            <w:r>
              <w:t>Cal</w:t>
            </w:r>
            <w:proofErr w:type="spellEnd"/>
            <w:r>
              <w:t xml:space="preserve">   1х3мл</w:t>
            </w:r>
          </w:p>
        </w:tc>
        <w:tc>
          <w:tcPr>
            <w:tcW w:w="3094" w:type="dxa"/>
            <w:hideMark/>
          </w:tcPr>
          <w:p w:rsidR="00A91001" w:rsidRDefault="00A91001" w:rsidP="00A91001">
            <w:r>
              <w:t xml:space="preserve">Калибратор </w:t>
            </w:r>
            <w:proofErr w:type="spellStart"/>
            <w:r>
              <w:t>Boule</w:t>
            </w:r>
            <w:proofErr w:type="spellEnd"/>
            <w:r>
              <w:t xml:space="preserve"> </w:t>
            </w:r>
            <w:proofErr w:type="spellStart"/>
            <w:r>
              <w:t>Cal</w:t>
            </w:r>
            <w:proofErr w:type="spellEnd"/>
            <w:r>
              <w:t xml:space="preserve">   1х3мл</w:t>
            </w:r>
          </w:p>
        </w:tc>
        <w:tc>
          <w:tcPr>
            <w:tcW w:w="1188" w:type="dxa"/>
            <w:noWrap/>
            <w:vAlign w:val="center"/>
            <w:hideMark/>
          </w:tcPr>
          <w:p w:rsidR="00A91001" w:rsidRDefault="00A91001" w:rsidP="00A91001">
            <w:pPr>
              <w:jc w:val="center"/>
            </w:pPr>
            <w:proofErr w:type="spellStart"/>
            <w:r>
              <w:t>наб</w:t>
            </w:r>
            <w:proofErr w:type="spellEnd"/>
          </w:p>
        </w:tc>
        <w:tc>
          <w:tcPr>
            <w:tcW w:w="1388" w:type="dxa"/>
            <w:vAlign w:val="center"/>
            <w:hideMark/>
          </w:tcPr>
          <w:p w:rsidR="00A91001" w:rsidRDefault="00A91001" w:rsidP="00A91001">
            <w:pPr>
              <w:jc w:val="center"/>
            </w:pPr>
            <w:r>
              <w:t>39 001,00</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39 001</w:t>
            </w:r>
          </w:p>
        </w:tc>
      </w:tr>
      <w:tr w:rsidR="00A91001" w:rsidRPr="00A376C7" w:rsidTr="00A56324">
        <w:trPr>
          <w:trHeight w:val="660"/>
        </w:trPr>
        <w:tc>
          <w:tcPr>
            <w:tcW w:w="822" w:type="dxa"/>
            <w:noWrap/>
            <w:vAlign w:val="center"/>
            <w:hideMark/>
          </w:tcPr>
          <w:p w:rsidR="00A91001" w:rsidRDefault="00A91001" w:rsidP="00A91001">
            <w:pPr>
              <w:jc w:val="center"/>
            </w:pPr>
            <w:r>
              <w:t>25</w:t>
            </w:r>
          </w:p>
        </w:tc>
        <w:tc>
          <w:tcPr>
            <w:tcW w:w="2574" w:type="dxa"/>
            <w:hideMark/>
          </w:tcPr>
          <w:p w:rsidR="00A91001" w:rsidRDefault="00A91001" w:rsidP="00A91001">
            <w:r>
              <w:t xml:space="preserve">Кассета для STERRAD 100 NX </w:t>
            </w:r>
          </w:p>
        </w:tc>
        <w:tc>
          <w:tcPr>
            <w:tcW w:w="3094" w:type="dxa"/>
            <w:hideMark/>
          </w:tcPr>
          <w:p w:rsidR="00A91001" w:rsidRDefault="00A91001" w:rsidP="00A91001">
            <w:r>
              <w:t xml:space="preserve">Кассета для STERRAD 100 </w:t>
            </w:r>
            <w:proofErr w:type="gramStart"/>
            <w:r>
              <w:t>NX  №</w:t>
            </w:r>
            <w:proofErr w:type="gramEnd"/>
            <w:r>
              <w:t>2</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100 000,00  </w:t>
            </w:r>
          </w:p>
        </w:tc>
        <w:tc>
          <w:tcPr>
            <w:tcW w:w="963" w:type="dxa"/>
            <w:vAlign w:val="center"/>
            <w:hideMark/>
          </w:tcPr>
          <w:p w:rsidR="00A91001" w:rsidRDefault="00A91001" w:rsidP="00A91001">
            <w:pPr>
              <w:jc w:val="center"/>
            </w:pPr>
            <w:r>
              <w:t>70</w:t>
            </w:r>
          </w:p>
        </w:tc>
        <w:tc>
          <w:tcPr>
            <w:tcW w:w="1170" w:type="dxa"/>
            <w:vAlign w:val="center"/>
            <w:hideMark/>
          </w:tcPr>
          <w:p w:rsidR="00A91001" w:rsidRDefault="00A91001" w:rsidP="00A91001">
            <w:pPr>
              <w:jc w:val="center"/>
            </w:pPr>
            <w:r>
              <w:t>7 000 000</w:t>
            </w:r>
          </w:p>
        </w:tc>
      </w:tr>
      <w:tr w:rsidR="00A91001" w:rsidRPr="00A376C7" w:rsidTr="00A56324">
        <w:trPr>
          <w:trHeight w:val="315"/>
        </w:trPr>
        <w:tc>
          <w:tcPr>
            <w:tcW w:w="822" w:type="dxa"/>
            <w:noWrap/>
            <w:vAlign w:val="center"/>
            <w:hideMark/>
          </w:tcPr>
          <w:p w:rsidR="00A91001" w:rsidRDefault="00A91001" w:rsidP="00A91001">
            <w:pPr>
              <w:jc w:val="center"/>
            </w:pPr>
            <w:r>
              <w:t>26</w:t>
            </w:r>
          </w:p>
        </w:tc>
        <w:tc>
          <w:tcPr>
            <w:tcW w:w="2574" w:type="dxa"/>
            <w:hideMark/>
          </w:tcPr>
          <w:p w:rsidR="00A91001" w:rsidRDefault="00A91001" w:rsidP="00A91001">
            <w:r>
              <w:t>Катетер СВАН-Ганса</w:t>
            </w:r>
          </w:p>
        </w:tc>
        <w:tc>
          <w:tcPr>
            <w:tcW w:w="3094" w:type="dxa"/>
            <w:hideMark/>
          </w:tcPr>
          <w:p w:rsidR="00A91001" w:rsidRDefault="00A91001" w:rsidP="00A91001">
            <w:r>
              <w:t xml:space="preserve">Катетер Сван-Ганса для определения </w:t>
            </w:r>
            <w:proofErr w:type="spellStart"/>
            <w:r>
              <w:t>сердечого</w:t>
            </w:r>
            <w:proofErr w:type="spellEnd"/>
            <w:r>
              <w:t xml:space="preserve"> выброса методом </w:t>
            </w:r>
            <w:proofErr w:type="spellStart"/>
            <w:r>
              <w:t>термодилюции</w:t>
            </w:r>
            <w:proofErr w:type="spellEnd"/>
            <w:r>
              <w:t xml:space="preserve"> </w:t>
            </w:r>
            <w:proofErr w:type="spellStart"/>
            <w:r>
              <w:t>четырехпросветный</w:t>
            </w:r>
            <w:proofErr w:type="spellEnd"/>
            <w:r>
              <w:t>. Стерильная упаковка.</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78 000,00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2 340 000</w:t>
            </w:r>
          </w:p>
        </w:tc>
      </w:tr>
      <w:tr w:rsidR="00A91001" w:rsidRPr="00A376C7" w:rsidTr="00A56324">
        <w:trPr>
          <w:trHeight w:val="2925"/>
        </w:trPr>
        <w:tc>
          <w:tcPr>
            <w:tcW w:w="822" w:type="dxa"/>
            <w:noWrap/>
            <w:vAlign w:val="center"/>
            <w:hideMark/>
          </w:tcPr>
          <w:p w:rsidR="00A91001" w:rsidRDefault="00A91001" w:rsidP="00A91001">
            <w:pPr>
              <w:jc w:val="center"/>
            </w:pPr>
            <w:r>
              <w:t>27</w:t>
            </w:r>
          </w:p>
        </w:tc>
        <w:tc>
          <w:tcPr>
            <w:tcW w:w="2574" w:type="dxa"/>
            <w:hideMark/>
          </w:tcPr>
          <w:p w:rsidR="00A91001" w:rsidRDefault="00A91001" w:rsidP="00A91001">
            <w:r>
              <w:t xml:space="preserve">Клеенка </w:t>
            </w:r>
            <w:proofErr w:type="spellStart"/>
            <w:r>
              <w:t>покладная</w:t>
            </w:r>
            <w:proofErr w:type="spellEnd"/>
            <w:r>
              <w:t xml:space="preserve"> </w:t>
            </w:r>
          </w:p>
        </w:tc>
        <w:tc>
          <w:tcPr>
            <w:tcW w:w="3094" w:type="dxa"/>
            <w:hideMark/>
          </w:tcPr>
          <w:p w:rsidR="00A91001" w:rsidRDefault="00A91001" w:rsidP="00A91001">
            <w:r>
              <w:t xml:space="preserve">Клеенка </w:t>
            </w:r>
            <w:proofErr w:type="spellStart"/>
            <w:r>
              <w:t>покладная</w:t>
            </w:r>
            <w:proofErr w:type="spellEnd"/>
            <w:r>
              <w:t xml:space="preserve"> </w:t>
            </w:r>
          </w:p>
        </w:tc>
        <w:tc>
          <w:tcPr>
            <w:tcW w:w="1188" w:type="dxa"/>
            <w:noWrap/>
            <w:vAlign w:val="center"/>
            <w:hideMark/>
          </w:tcPr>
          <w:p w:rsidR="00A91001" w:rsidRDefault="00A91001" w:rsidP="00A91001">
            <w:pPr>
              <w:jc w:val="center"/>
            </w:pPr>
            <w:r>
              <w:t>м</w:t>
            </w:r>
          </w:p>
        </w:tc>
        <w:tc>
          <w:tcPr>
            <w:tcW w:w="1388" w:type="dxa"/>
            <w:noWrap/>
            <w:vAlign w:val="center"/>
            <w:hideMark/>
          </w:tcPr>
          <w:p w:rsidR="00A91001" w:rsidRDefault="00A91001" w:rsidP="00A91001">
            <w:pPr>
              <w:jc w:val="center"/>
            </w:pPr>
            <w:r>
              <w:t xml:space="preserve">600,00  </w:t>
            </w:r>
          </w:p>
        </w:tc>
        <w:tc>
          <w:tcPr>
            <w:tcW w:w="963" w:type="dxa"/>
            <w:vAlign w:val="center"/>
            <w:hideMark/>
          </w:tcPr>
          <w:p w:rsidR="00A91001" w:rsidRDefault="00A91001" w:rsidP="00A91001">
            <w:pPr>
              <w:jc w:val="center"/>
            </w:pPr>
            <w:r>
              <w:t>155</w:t>
            </w:r>
          </w:p>
        </w:tc>
        <w:tc>
          <w:tcPr>
            <w:tcW w:w="1170" w:type="dxa"/>
            <w:vAlign w:val="center"/>
            <w:hideMark/>
          </w:tcPr>
          <w:p w:rsidR="00A91001" w:rsidRDefault="00A91001" w:rsidP="00A91001">
            <w:pPr>
              <w:jc w:val="center"/>
            </w:pPr>
            <w:r>
              <w:t>93 000</w:t>
            </w:r>
          </w:p>
        </w:tc>
      </w:tr>
      <w:tr w:rsidR="00A91001" w:rsidRPr="00A376C7" w:rsidTr="00A56324">
        <w:trPr>
          <w:trHeight w:val="2820"/>
        </w:trPr>
        <w:tc>
          <w:tcPr>
            <w:tcW w:w="822" w:type="dxa"/>
            <w:noWrap/>
            <w:vAlign w:val="center"/>
            <w:hideMark/>
          </w:tcPr>
          <w:p w:rsidR="00A91001" w:rsidRDefault="00A91001" w:rsidP="00A91001">
            <w:pPr>
              <w:jc w:val="center"/>
            </w:pPr>
            <w:r>
              <w:t>28</w:t>
            </w:r>
          </w:p>
        </w:tc>
        <w:tc>
          <w:tcPr>
            <w:tcW w:w="2574" w:type="dxa"/>
            <w:hideMark/>
          </w:tcPr>
          <w:p w:rsidR="00A91001" w:rsidRDefault="00A91001" w:rsidP="00A91001">
            <w:proofErr w:type="spellStart"/>
            <w:r>
              <w:t>Комбификс</w:t>
            </w:r>
            <w:proofErr w:type="spellEnd"/>
            <w:r>
              <w:t xml:space="preserve"> адаптер М/М</w:t>
            </w:r>
          </w:p>
        </w:tc>
        <w:tc>
          <w:tcPr>
            <w:tcW w:w="3094" w:type="dxa"/>
            <w:hideMark/>
          </w:tcPr>
          <w:p w:rsidR="00A91001" w:rsidRDefault="00A91001" w:rsidP="00A91001">
            <w:proofErr w:type="spellStart"/>
            <w:r>
              <w:t>Комбификс</w:t>
            </w:r>
            <w:proofErr w:type="spellEnd"/>
            <w:r>
              <w:t xml:space="preserve"> адаптер М/М</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1 500,00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75 000</w:t>
            </w:r>
          </w:p>
        </w:tc>
      </w:tr>
      <w:tr w:rsidR="00A91001" w:rsidRPr="00A376C7" w:rsidTr="00A56324">
        <w:trPr>
          <w:trHeight w:val="465"/>
        </w:trPr>
        <w:tc>
          <w:tcPr>
            <w:tcW w:w="822" w:type="dxa"/>
            <w:noWrap/>
            <w:vAlign w:val="center"/>
            <w:hideMark/>
          </w:tcPr>
          <w:p w:rsidR="00A91001" w:rsidRDefault="00A91001" w:rsidP="00A91001">
            <w:pPr>
              <w:jc w:val="center"/>
            </w:pPr>
            <w:r>
              <w:t>29</w:t>
            </w:r>
          </w:p>
        </w:tc>
        <w:tc>
          <w:tcPr>
            <w:tcW w:w="2574" w:type="dxa"/>
            <w:hideMark/>
          </w:tcPr>
          <w:p w:rsidR="00A91001" w:rsidRDefault="00A91001" w:rsidP="00A91001">
            <w:r>
              <w:t xml:space="preserve">Комплект электродов ЭКГ </w:t>
            </w:r>
            <w:proofErr w:type="spellStart"/>
            <w:r>
              <w:t>взр</w:t>
            </w:r>
            <w:proofErr w:type="spellEnd"/>
            <w:r>
              <w:t xml:space="preserve"> (грудные-груша 6 </w:t>
            </w:r>
            <w:proofErr w:type="spellStart"/>
            <w:r>
              <w:t>шт</w:t>
            </w:r>
            <w:proofErr w:type="spellEnd"/>
            <w:r>
              <w:t xml:space="preserve">; </w:t>
            </w:r>
            <w:proofErr w:type="spellStart"/>
            <w:r>
              <w:t>конечностные</w:t>
            </w:r>
            <w:proofErr w:type="spellEnd"/>
            <w:r>
              <w:t xml:space="preserve">-прищепка 4 </w:t>
            </w:r>
            <w:proofErr w:type="spellStart"/>
            <w:r>
              <w:t>шт</w:t>
            </w:r>
            <w:proofErr w:type="spellEnd"/>
            <w:r>
              <w:t>)</w:t>
            </w:r>
          </w:p>
        </w:tc>
        <w:tc>
          <w:tcPr>
            <w:tcW w:w="3094" w:type="dxa"/>
            <w:hideMark/>
          </w:tcPr>
          <w:p w:rsidR="00A91001" w:rsidRDefault="00A91001" w:rsidP="00A91001">
            <w:r>
              <w:t xml:space="preserve">Комплект электродов ЭКГ </w:t>
            </w:r>
            <w:proofErr w:type="spellStart"/>
            <w:r>
              <w:t>взр</w:t>
            </w:r>
            <w:proofErr w:type="spellEnd"/>
            <w:r>
              <w:t xml:space="preserve"> (грудные-груша 6 </w:t>
            </w:r>
            <w:proofErr w:type="spellStart"/>
            <w:r>
              <w:t>шт</w:t>
            </w:r>
            <w:proofErr w:type="spellEnd"/>
            <w:r>
              <w:t xml:space="preserve">; </w:t>
            </w:r>
            <w:proofErr w:type="spellStart"/>
            <w:r>
              <w:t>конечностные</w:t>
            </w:r>
            <w:proofErr w:type="spellEnd"/>
            <w:r>
              <w:t xml:space="preserve">-прищепка 4 </w:t>
            </w:r>
            <w:proofErr w:type="spellStart"/>
            <w:r>
              <w:t>шт</w:t>
            </w:r>
            <w:proofErr w:type="spellEnd"/>
            <w:r>
              <w:t>)</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79 200,00  </w:t>
            </w:r>
          </w:p>
        </w:tc>
        <w:tc>
          <w:tcPr>
            <w:tcW w:w="963" w:type="dxa"/>
            <w:vAlign w:val="center"/>
            <w:hideMark/>
          </w:tcPr>
          <w:p w:rsidR="00A91001" w:rsidRDefault="00A91001" w:rsidP="00A91001">
            <w:pPr>
              <w:jc w:val="center"/>
            </w:pPr>
            <w:r>
              <w:t>9</w:t>
            </w:r>
          </w:p>
        </w:tc>
        <w:tc>
          <w:tcPr>
            <w:tcW w:w="1170" w:type="dxa"/>
            <w:vAlign w:val="center"/>
            <w:hideMark/>
          </w:tcPr>
          <w:p w:rsidR="00A91001" w:rsidRDefault="00A91001" w:rsidP="00A91001">
            <w:pPr>
              <w:jc w:val="center"/>
            </w:pPr>
            <w:r>
              <w:t>712 800</w:t>
            </w:r>
          </w:p>
        </w:tc>
      </w:tr>
      <w:tr w:rsidR="00A91001" w:rsidRPr="00A376C7" w:rsidTr="00A56324">
        <w:trPr>
          <w:trHeight w:val="540"/>
        </w:trPr>
        <w:tc>
          <w:tcPr>
            <w:tcW w:w="822" w:type="dxa"/>
            <w:noWrap/>
            <w:vAlign w:val="center"/>
            <w:hideMark/>
          </w:tcPr>
          <w:p w:rsidR="00A91001" w:rsidRDefault="00A91001" w:rsidP="00A91001">
            <w:pPr>
              <w:jc w:val="center"/>
            </w:pPr>
            <w:r>
              <w:t>30</w:t>
            </w:r>
          </w:p>
        </w:tc>
        <w:tc>
          <w:tcPr>
            <w:tcW w:w="2574" w:type="dxa"/>
            <w:hideMark/>
          </w:tcPr>
          <w:p w:rsidR="00A91001" w:rsidRDefault="00A91001" w:rsidP="00A91001">
            <w:r>
              <w:t xml:space="preserve">Контейнер для сбора острого </w:t>
            </w:r>
            <w:proofErr w:type="gramStart"/>
            <w:r>
              <w:t>инструментария  20</w:t>
            </w:r>
            <w:proofErr w:type="gramEnd"/>
            <w:r>
              <w:t xml:space="preserve"> литра желтый класс Б</w:t>
            </w:r>
          </w:p>
        </w:tc>
        <w:tc>
          <w:tcPr>
            <w:tcW w:w="3094" w:type="dxa"/>
            <w:hideMark/>
          </w:tcPr>
          <w:p w:rsidR="00A91001" w:rsidRDefault="00A91001" w:rsidP="00A91001">
            <w:r>
              <w:t>20 литра желтый с крышкой</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985,00  </w:t>
            </w:r>
          </w:p>
        </w:tc>
        <w:tc>
          <w:tcPr>
            <w:tcW w:w="963" w:type="dxa"/>
            <w:vAlign w:val="center"/>
            <w:hideMark/>
          </w:tcPr>
          <w:p w:rsidR="00A91001" w:rsidRDefault="00A91001" w:rsidP="00A91001">
            <w:pPr>
              <w:jc w:val="center"/>
            </w:pPr>
            <w:r>
              <w:t>5 240</w:t>
            </w:r>
          </w:p>
        </w:tc>
        <w:tc>
          <w:tcPr>
            <w:tcW w:w="1170" w:type="dxa"/>
            <w:vAlign w:val="center"/>
            <w:hideMark/>
          </w:tcPr>
          <w:p w:rsidR="00A91001" w:rsidRDefault="00A91001" w:rsidP="00A91001">
            <w:pPr>
              <w:jc w:val="center"/>
            </w:pPr>
            <w:r>
              <w:t>5 161 400</w:t>
            </w:r>
          </w:p>
        </w:tc>
      </w:tr>
      <w:tr w:rsidR="00A91001" w:rsidRPr="00A376C7" w:rsidTr="00A56324">
        <w:trPr>
          <w:trHeight w:val="2085"/>
        </w:trPr>
        <w:tc>
          <w:tcPr>
            <w:tcW w:w="822" w:type="dxa"/>
            <w:noWrap/>
            <w:vAlign w:val="center"/>
            <w:hideMark/>
          </w:tcPr>
          <w:p w:rsidR="00A91001" w:rsidRDefault="00A91001" w:rsidP="00A91001">
            <w:pPr>
              <w:jc w:val="center"/>
            </w:pPr>
            <w:r>
              <w:t>31</w:t>
            </w:r>
          </w:p>
        </w:tc>
        <w:tc>
          <w:tcPr>
            <w:tcW w:w="2574" w:type="dxa"/>
            <w:hideMark/>
          </w:tcPr>
          <w:p w:rsidR="00A91001" w:rsidRDefault="00A91001" w:rsidP="00A91001">
            <w:r>
              <w:t>Контейнер для сбора острого инструментария 10 литра желтый класс Б</w:t>
            </w:r>
          </w:p>
        </w:tc>
        <w:tc>
          <w:tcPr>
            <w:tcW w:w="3094" w:type="dxa"/>
            <w:hideMark/>
          </w:tcPr>
          <w:p w:rsidR="00A91001" w:rsidRDefault="00A91001" w:rsidP="00A91001">
            <w:r>
              <w:t>10 литра желтый с крышкой</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555,00  </w:t>
            </w:r>
          </w:p>
        </w:tc>
        <w:tc>
          <w:tcPr>
            <w:tcW w:w="963" w:type="dxa"/>
            <w:vAlign w:val="center"/>
            <w:hideMark/>
          </w:tcPr>
          <w:p w:rsidR="00A91001" w:rsidRDefault="00A91001" w:rsidP="00A91001">
            <w:pPr>
              <w:jc w:val="center"/>
            </w:pPr>
            <w:r>
              <w:t>4 460</w:t>
            </w:r>
          </w:p>
        </w:tc>
        <w:tc>
          <w:tcPr>
            <w:tcW w:w="1170" w:type="dxa"/>
            <w:vAlign w:val="center"/>
            <w:hideMark/>
          </w:tcPr>
          <w:p w:rsidR="00A91001" w:rsidRDefault="00A91001" w:rsidP="00A91001">
            <w:pPr>
              <w:jc w:val="center"/>
            </w:pPr>
            <w:r>
              <w:t>2 475 300</w:t>
            </w:r>
          </w:p>
        </w:tc>
      </w:tr>
      <w:tr w:rsidR="00A91001" w:rsidRPr="00A376C7" w:rsidTr="00A56324">
        <w:trPr>
          <w:trHeight w:val="540"/>
        </w:trPr>
        <w:tc>
          <w:tcPr>
            <w:tcW w:w="822" w:type="dxa"/>
            <w:noWrap/>
            <w:vAlign w:val="center"/>
            <w:hideMark/>
          </w:tcPr>
          <w:p w:rsidR="00A91001" w:rsidRDefault="00A91001" w:rsidP="00A91001">
            <w:pPr>
              <w:jc w:val="center"/>
              <w:rPr>
                <w:color w:val="FF0000"/>
              </w:rPr>
            </w:pPr>
            <w:r>
              <w:rPr>
                <w:color w:val="FF0000"/>
              </w:rPr>
              <w:t>32</w:t>
            </w:r>
          </w:p>
        </w:tc>
        <w:tc>
          <w:tcPr>
            <w:tcW w:w="2574" w:type="dxa"/>
            <w:hideMark/>
          </w:tcPr>
          <w:p w:rsidR="00A91001" w:rsidRDefault="00A91001" w:rsidP="00A91001">
            <w:pPr>
              <w:rPr>
                <w:color w:val="FF0000"/>
              </w:rPr>
            </w:pPr>
            <w:r>
              <w:rPr>
                <w:color w:val="FF0000"/>
              </w:rPr>
              <w:t>Контейнер для сбора острого инструментария 3 литра желтый класс Б</w:t>
            </w:r>
          </w:p>
        </w:tc>
        <w:tc>
          <w:tcPr>
            <w:tcW w:w="3094" w:type="dxa"/>
            <w:hideMark/>
          </w:tcPr>
          <w:p w:rsidR="00A91001" w:rsidRDefault="00A91001" w:rsidP="00A91001">
            <w:pPr>
              <w:rPr>
                <w:color w:val="FF0000"/>
              </w:rPr>
            </w:pPr>
            <w:r>
              <w:rPr>
                <w:color w:val="FF0000"/>
              </w:rPr>
              <w:t>3 литра желтый с крышкой</w:t>
            </w:r>
          </w:p>
        </w:tc>
        <w:tc>
          <w:tcPr>
            <w:tcW w:w="1188" w:type="dxa"/>
            <w:noWrap/>
            <w:vAlign w:val="center"/>
            <w:hideMark/>
          </w:tcPr>
          <w:p w:rsidR="00A91001" w:rsidRDefault="00A91001" w:rsidP="00A91001">
            <w:pPr>
              <w:jc w:val="center"/>
              <w:rPr>
                <w:color w:val="FF0000"/>
              </w:rPr>
            </w:pPr>
            <w:proofErr w:type="spellStart"/>
            <w:r>
              <w:rPr>
                <w:color w:val="FF0000"/>
              </w:rPr>
              <w:t>шт</w:t>
            </w:r>
            <w:proofErr w:type="spellEnd"/>
          </w:p>
        </w:tc>
        <w:tc>
          <w:tcPr>
            <w:tcW w:w="1388" w:type="dxa"/>
            <w:noWrap/>
            <w:vAlign w:val="center"/>
            <w:hideMark/>
          </w:tcPr>
          <w:p w:rsidR="00A91001" w:rsidRDefault="00A91001" w:rsidP="00A91001">
            <w:pPr>
              <w:jc w:val="center"/>
              <w:rPr>
                <w:color w:val="FF0000"/>
              </w:rPr>
            </w:pPr>
            <w:r>
              <w:rPr>
                <w:color w:val="FF0000"/>
              </w:rPr>
              <w:t xml:space="preserve">205,00  </w:t>
            </w:r>
          </w:p>
        </w:tc>
        <w:tc>
          <w:tcPr>
            <w:tcW w:w="963" w:type="dxa"/>
            <w:vAlign w:val="center"/>
            <w:hideMark/>
          </w:tcPr>
          <w:p w:rsidR="00A91001" w:rsidRDefault="00A91001" w:rsidP="00A91001">
            <w:pPr>
              <w:jc w:val="center"/>
              <w:rPr>
                <w:color w:val="FF0000"/>
              </w:rPr>
            </w:pPr>
            <w:r>
              <w:rPr>
                <w:color w:val="FF0000"/>
              </w:rPr>
              <w:t>2 656</w:t>
            </w:r>
          </w:p>
        </w:tc>
        <w:tc>
          <w:tcPr>
            <w:tcW w:w="1170" w:type="dxa"/>
            <w:vAlign w:val="center"/>
            <w:hideMark/>
          </w:tcPr>
          <w:p w:rsidR="00A91001" w:rsidRDefault="00A91001" w:rsidP="00A91001">
            <w:pPr>
              <w:jc w:val="center"/>
              <w:rPr>
                <w:color w:val="FF0000"/>
              </w:rPr>
            </w:pPr>
            <w:r>
              <w:rPr>
                <w:color w:val="FF0000"/>
              </w:rPr>
              <w:t>544 480</w:t>
            </w:r>
          </w:p>
        </w:tc>
      </w:tr>
      <w:tr w:rsidR="00A91001" w:rsidRPr="00A376C7" w:rsidTr="00A56324">
        <w:trPr>
          <w:trHeight w:val="1695"/>
        </w:trPr>
        <w:tc>
          <w:tcPr>
            <w:tcW w:w="822" w:type="dxa"/>
            <w:noWrap/>
            <w:vAlign w:val="center"/>
            <w:hideMark/>
          </w:tcPr>
          <w:p w:rsidR="00A91001" w:rsidRDefault="00A91001" w:rsidP="00A91001">
            <w:pPr>
              <w:jc w:val="center"/>
              <w:rPr>
                <w:color w:val="000000"/>
              </w:rPr>
            </w:pPr>
            <w:r>
              <w:rPr>
                <w:color w:val="000000"/>
              </w:rPr>
              <w:t>33</w:t>
            </w:r>
          </w:p>
        </w:tc>
        <w:tc>
          <w:tcPr>
            <w:tcW w:w="2574" w:type="dxa"/>
            <w:hideMark/>
          </w:tcPr>
          <w:p w:rsidR="00A91001" w:rsidRDefault="00A91001" w:rsidP="00A91001">
            <w:pPr>
              <w:rPr>
                <w:color w:val="000000"/>
              </w:rPr>
            </w:pPr>
            <w:r>
              <w:rPr>
                <w:color w:val="000000"/>
              </w:rPr>
              <w:t>Контейнер для сбора острого инструментария 3 литра красный класс В</w:t>
            </w:r>
          </w:p>
        </w:tc>
        <w:tc>
          <w:tcPr>
            <w:tcW w:w="3094" w:type="dxa"/>
            <w:hideMark/>
          </w:tcPr>
          <w:p w:rsidR="00A91001" w:rsidRDefault="00A91001" w:rsidP="00A91001">
            <w:pPr>
              <w:rPr>
                <w:color w:val="000000"/>
              </w:rPr>
            </w:pPr>
            <w:proofErr w:type="gramStart"/>
            <w:r>
              <w:rPr>
                <w:color w:val="000000"/>
              </w:rPr>
              <w:t>3  литра</w:t>
            </w:r>
            <w:proofErr w:type="gramEnd"/>
            <w:r>
              <w:rPr>
                <w:color w:val="000000"/>
              </w:rPr>
              <w:t xml:space="preserve"> красный с крышкой</w:t>
            </w:r>
          </w:p>
        </w:tc>
        <w:tc>
          <w:tcPr>
            <w:tcW w:w="1188" w:type="dxa"/>
            <w:noWrap/>
            <w:vAlign w:val="center"/>
            <w:hideMark/>
          </w:tcPr>
          <w:p w:rsidR="00A91001" w:rsidRDefault="00A91001" w:rsidP="00A91001">
            <w:pPr>
              <w:jc w:val="center"/>
              <w:rPr>
                <w:color w:val="000000"/>
              </w:rPr>
            </w:pPr>
            <w:proofErr w:type="spellStart"/>
            <w:r>
              <w:rPr>
                <w:color w:val="000000"/>
              </w:rPr>
              <w:t>шт</w:t>
            </w:r>
            <w:proofErr w:type="spellEnd"/>
          </w:p>
        </w:tc>
        <w:tc>
          <w:tcPr>
            <w:tcW w:w="1388" w:type="dxa"/>
            <w:noWrap/>
            <w:vAlign w:val="center"/>
            <w:hideMark/>
          </w:tcPr>
          <w:p w:rsidR="00A91001" w:rsidRDefault="00A91001" w:rsidP="00A91001">
            <w:pPr>
              <w:jc w:val="center"/>
              <w:rPr>
                <w:color w:val="000000"/>
              </w:rPr>
            </w:pPr>
            <w:r>
              <w:rPr>
                <w:color w:val="000000"/>
              </w:rPr>
              <w:t xml:space="preserve">205,00  </w:t>
            </w:r>
          </w:p>
        </w:tc>
        <w:tc>
          <w:tcPr>
            <w:tcW w:w="963" w:type="dxa"/>
            <w:vAlign w:val="center"/>
            <w:hideMark/>
          </w:tcPr>
          <w:p w:rsidR="00A91001" w:rsidRDefault="00A91001" w:rsidP="00A91001">
            <w:pPr>
              <w:jc w:val="center"/>
              <w:rPr>
                <w:color w:val="000000"/>
              </w:rPr>
            </w:pPr>
            <w:r>
              <w:rPr>
                <w:color w:val="000000"/>
              </w:rPr>
              <w:t>20</w:t>
            </w:r>
          </w:p>
        </w:tc>
        <w:tc>
          <w:tcPr>
            <w:tcW w:w="1170" w:type="dxa"/>
            <w:vAlign w:val="center"/>
            <w:hideMark/>
          </w:tcPr>
          <w:p w:rsidR="00A91001" w:rsidRDefault="00A91001" w:rsidP="00A91001">
            <w:pPr>
              <w:jc w:val="center"/>
              <w:rPr>
                <w:color w:val="000000"/>
              </w:rPr>
            </w:pPr>
            <w:r>
              <w:rPr>
                <w:color w:val="000000"/>
              </w:rPr>
              <w:t>4 100</w:t>
            </w:r>
          </w:p>
        </w:tc>
      </w:tr>
      <w:tr w:rsidR="00A91001" w:rsidRPr="00A376C7" w:rsidTr="00A56324">
        <w:trPr>
          <w:trHeight w:val="675"/>
        </w:trPr>
        <w:tc>
          <w:tcPr>
            <w:tcW w:w="822" w:type="dxa"/>
            <w:noWrap/>
            <w:vAlign w:val="center"/>
            <w:hideMark/>
          </w:tcPr>
          <w:p w:rsidR="00A91001" w:rsidRDefault="00A91001" w:rsidP="00A91001">
            <w:pPr>
              <w:jc w:val="center"/>
              <w:rPr>
                <w:color w:val="FF0000"/>
              </w:rPr>
            </w:pPr>
            <w:r>
              <w:rPr>
                <w:color w:val="FF0000"/>
              </w:rPr>
              <w:t>34</w:t>
            </w:r>
          </w:p>
        </w:tc>
        <w:tc>
          <w:tcPr>
            <w:tcW w:w="2574" w:type="dxa"/>
            <w:hideMark/>
          </w:tcPr>
          <w:p w:rsidR="00A91001" w:rsidRDefault="00A91001" w:rsidP="00A91001">
            <w:pPr>
              <w:rPr>
                <w:color w:val="FF0000"/>
              </w:rPr>
            </w:pPr>
            <w:r>
              <w:rPr>
                <w:color w:val="FF0000"/>
              </w:rPr>
              <w:t xml:space="preserve">Контейнер для сбора острого инструментария класс </w:t>
            </w:r>
            <w:proofErr w:type="gramStart"/>
            <w:r>
              <w:rPr>
                <w:color w:val="FF0000"/>
              </w:rPr>
              <w:t>Б  5</w:t>
            </w:r>
            <w:proofErr w:type="gramEnd"/>
            <w:r>
              <w:rPr>
                <w:color w:val="FF0000"/>
              </w:rPr>
              <w:t xml:space="preserve"> литра желтый</w:t>
            </w:r>
          </w:p>
        </w:tc>
        <w:tc>
          <w:tcPr>
            <w:tcW w:w="3094" w:type="dxa"/>
            <w:hideMark/>
          </w:tcPr>
          <w:p w:rsidR="00A91001" w:rsidRDefault="00A91001" w:rsidP="00A91001">
            <w:pPr>
              <w:rPr>
                <w:color w:val="FF0000"/>
              </w:rPr>
            </w:pPr>
            <w:proofErr w:type="gramStart"/>
            <w:r>
              <w:rPr>
                <w:color w:val="FF0000"/>
              </w:rPr>
              <w:t>5  литра</w:t>
            </w:r>
            <w:proofErr w:type="gramEnd"/>
            <w:r>
              <w:rPr>
                <w:color w:val="FF0000"/>
              </w:rPr>
              <w:t xml:space="preserve"> желтый с крышкой</w:t>
            </w:r>
          </w:p>
        </w:tc>
        <w:tc>
          <w:tcPr>
            <w:tcW w:w="1188" w:type="dxa"/>
            <w:vAlign w:val="center"/>
            <w:hideMark/>
          </w:tcPr>
          <w:p w:rsidR="00A91001" w:rsidRDefault="00A91001" w:rsidP="00A91001">
            <w:pPr>
              <w:jc w:val="center"/>
              <w:rPr>
                <w:color w:val="FF0000"/>
              </w:rPr>
            </w:pPr>
            <w:proofErr w:type="spellStart"/>
            <w:r>
              <w:rPr>
                <w:color w:val="FF0000"/>
              </w:rPr>
              <w:t>шт</w:t>
            </w:r>
            <w:proofErr w:type="spellEnd"/>
          </w:p>
        </w:tc>
        <w:tc>
          <w:tcPr>
            <w:tcW w:w="1388" w:type="dxa"/>
            <w:vAlign w:val="center"/>
            <w:hideMark/>
          </w:tcPr>
          <w:p w:rsidR="00A91001" w:rsidRDefault="00A91001" w:rsidP="00A91001">
            <w:pPr>
              <w:jc w:val="center"/>
              <w:rPr>
                <w:color w:val="FF0000"/>
              </w:rPr>
            </w:pPr>
            <w:r>
              <w:rPr>
                <w:color w:val="FF0000"/>
              </w:rPr>
              <w:t xml:space="preserve">275,00  </w:t>
            </w:r>
          </w:p>
        </w:tc>
        <w:tc>
          <w:tcPr>
            <w:tcW w:w="963" w:type="dxa"/>
            <w:vAlign w:val="center"/>
            <w:hideMark/>
          </w:tcPr>
          <w:p w:rsidR="00A91001" w:rsidRDefault="00A91001" w:rsidP="00A91001">
            <w:pPr>
              <w:jc w:val="center"/>
              <w:rPr>
                <w:color w:val="FF0000"/>
              </w:rPr>
            </w:pPr>
            <w:r>
              <w:rPr>
                <w:color w:val="FF0000"/>
              </w:rPr>
              <w:t>5 420</w:t>
            </w:r>
          </w:p>
        </w:tc>
        <w:tc>
          <w:tcPr>
            <w:tcW w:w="1170" w:type="dxa"/>
            <w:vAlign w:val="center"/>
            <w:hideMark/>
          </w:tcPr>
          <w:p w:rsidR="00A91001" w:rsidRDefault="00A91001" w:rsidP="00A91001">
            <w:pPr>
              <w:jc w:val="center"/>
              <w:rPr>
                <w:color w:val="FF0000"/>
              </w:rPr>
            </w:pPr>
            <w:r>
              <w:rPr>
                <w:color w:val="FF0000"/>
              </w:rPr>
              <w:t>1 490 500</w:t>
            </w:r>
          </w:p>
        </w:tc>
      </w:tr>
      <w:tr w:rsidR="00A91001" w:rsidRPr="00A376C7" w:rsidTr="00A56324">
        <w:trPr>
          <w:trHeight w:val="675"/>
        </w:trPr>
        <w:tc>
          <w:tcPr>
            <w:tcW w:w="822" w:type="dxa"/>
            <w:noWrap/>
            <w:vAlign w:val="center"/>
            <w:hideMark/>
          </w:tcPr>
          <w:p w:rsidR="00A91001" w:rsidRDefault="00A91001" w:rsidP="00A91001">
            <w:pPr>
              <w:jc w:val="center"/>
              <w:rPr>
                <w:color w:val="FF0000"/>
              </w:rPr>
            </w:pPr>
            <w:r>
              <w:rPr>
                <w:color w:val="FF0000"/>
              </w:rPr>
              <w:t>35</w:t>
            </w:r>
          </w:p>
        </w:tc>
        <w:tc>
          <w:tcPr>
            <w:tcW w:w="2574" w:type="dxa"/>
            <w:hideMark/>
          </w:tcPr>
          <w:p w:rsidR="00A91001" w:rsidRDefault="00A91001" w:rsidP="00A91001">
            <w:pPr>
              <w:rPr>
                <w:color w:val="FF0000"/>
              </w:rPr>
            </w:pPr>
            <w:r>
              <w:rPr>
                <w:color w:val="FF0000"/>
              </w:rPr>
              <w:t xml:space="preserve">Контейнер для сбора острого инструментария класс </w:t>
            </w:r>
            <w:proofErr w:type="gramStart"/>
            <w:r>
              <w:rPr>
                <w:color w:val="FF0000"/>
              </w:rPr>
              <w:t>Б  5</w:t>
            </w:r>
            <w:proofErr w:type="gramEnd"/>
            <w:r>
              <w:rPr>
                <w:color w:val="FF0000"/>
              </w:rPr>
              <w:t xml:space="preserve"> литра желтый</w:t>
            </w:r>
          </w:p>
        </w:tc>
        <w:tc>
          <w:tcPr>
            <w:tcW w:w="3094" w:type="dxa"/>
            <w:hideMark/>
          </w:tcPr>
          <w:p w:rsidR="00A91001" w:rsidRDefault="00A91001" w:rsidP="00A91001">
            <w:pPr>
              <w:rPr>
                <w:color w:val="FF0000"/>
              </w:rPr>
            </w:pPr>
            <w:proofErr w:type="gramStart"/>
            <w:r>
              <w:rPr>
                <w:color w:val="FF0000"/>
              </w:rPr>
              <w:t>5  литра</w:t>
            </w:r>
            <w:proofErr w:type="gramEnd"/>
            <w:r>
              <w:rPr>
                <w:color w:val="FF0000"/>
              </w:rPr>
              <w:t xml:space="preserve"> желтый с крышкой</w:t>
            </w:r>
          </w:p>
        </w:tc>
        <w:tc>
          <w:tcPr>
            <w:tcW w:w="1188" w:type="dxa"/>
            <w:noWrap/>
            <w:vAlign w:val="center"/>
            <w:hideMark/>
          </w:tcPr>
          <w:p w:rsidR="00A91001" w:rsidRDefault="00A91001" w:rsidP="00A91001">
            <w:pPr>
              <w:jc w:val="center"/>
              <w:rPr>
                <w:color w:val="FF0000"/>
              </w:rPr>
            </w:pPr>
            <w:proofErr w:type="spellStart"/>
            <w:r>
              <w:rPr>
                <w:color w:val="FF0000"/>
              </w:rPr>
              <w:t>шт</w:t>
            </w:r>
            <w:proofErr w:type="spellEnd"/>
          </w:p>
        </w:tc>
        <w:tc>
          <w:tcPr>
            <w:tcW w:w="1388" w:type="dxa"/>
            <w:noWrap/>
            <w:vAlign w:val="center"/>
            <w:hideMark/>
          </w:tcPr>
          <w:p w:rsidR="00A91001" w:rsidRDefault="00A91001" w:rsidP="00A91001">
            <w:pPr>
              <w:jc w:val="center"/>
              <w:rPr>
                <w:color w:val="FF0000"/>
              </w:rPr>
            </w:pPr>
            <w:r>
              <w:rPr>
                <w:color w:val="FF0000"/>
              </w:rPr>
              <w:t xml:space="preserve">275,00  </w:t>
            </w:r>
          </w:p>
        </w:tc>
        <w:tc>
          <w:tcPr>
            <w:tcW w:w="963" w:type="dxa"/>
            <w:vAlign w:val="center"/>
            <w:hideMark/>
          </w:tcPr>
          <w:p w:rsidR="00A91001" w:rsidRDefault="00A91001" w:rsidP="00A91001">
            <w:pPr>
              <w:jc w:val="center"/>
              <w:rPr>
                <w:color w:val="FF0000"/>
              </w:rPr>
            </w:pPr>
            <w:r>
              <w:rPr>
                <w:color w:val="FF0000"/>
              </w:rPr>
              <w:t>200</w:t>
            </w:r>
          </w:p>
        </w:tc>
        <w:tc>
          <w:tcPr>
            <w:tcW w:w="1170" w:type="dxa"/>
            <w:vAlign w:val="center"/>
            <w:hideMark/>
          </w:tcPr>
          <w:p w:rsidR="00A91001" w:rsidRDefault="00A91001" w:rsidP="00A91001">
            <w:pPr>
              <w:jc w:val="center"/>
              <w:rPr>
                <w:color w:val="FF0000"/>
              </w:rPr>
            </w:pPr>
            <w:r>
              <w:rPr>
                <w:color w:val="FF0000"/>
              </w:rPr>
              <w:t>55 000</w:t>
            </w:r>
          </w:p>
        </w:tc>
      </w:tr>
      <w:tr w:rsidR="00A91001" w:rsidRPr="00A376C7" w:rsidTr="00A56324">
        <w:trPr>
          <w:trHeight w:val="675"/>
        </w:trPr>
        <w:tc>
          <w:tcPr>
            <w:tcW w:w="822" w:type="dxa"/>
            <w:noWrap/>
            <w:vAlign w:val="center"/>
            <w:hideMark/>
          </w:tcPr>
          <w:p w:rsidR="00A91001" w:rsidRDefault="00A91001" w:rsidP="00A91001">
            <w:pPr>
              <w:jc w:val="center"/>
            </w:pPr>
            <w:r>
              <w:t>36</w:t>
            </w:r>
          </w:p>
        </w:tc>
        <w:tc>
          <w:tcPr>
            <w:tcW w:w="2574" w:type="dxa"/>
            <w:hideMark/>
          </w:tcPr>
          <w:p w:rsidR="00A91001" w:rsidRDefault="00A91001" w:rsidP="00A91001">
            <w:proofErr w:type="spellStart"/>
            <w:r>
              <w:t>Крепированная</w:t>
            </w:r>
            <w:proofErr w:type="spellEnd"/>
            <w:r>
              <w:t xml:space="preserve"> бумага для медицинской воздушной, паровой, газовой и радиационной стерилизации марки DGM </w:t>
            </w:r>
            <w:proofErr w:type="spellStart"/>
            <w:r>
              <w:t>Steriguard</w:t>
            </w:r>
            <w:proofErr w:type="spellEnd"/>
            <w:r>
              <w:t xml:space="preserve"> </w:t>
            </w:r>
          </w:p>
        </w:tc>
        <w:tc>
          <w:tcPr>
            <w:tcW w:w="3094" w:type="dxa"/>
            <w:hideMark/>
          </w:tcPr>
          <w:p w:rsidR="00A91001" w:rsidRDefault="00A91001" w:rsidP="00A91001">
            <w:proofErr w:type="spellStart"/>
            <w:r>
              <w:t>Крепированная</w:t>
            </w:r>
            <w:proofErr w:type="spellEnd"/>
            <w:r>
              <w:t xml:space="preserve"> бумага для медицинской воздушной, паровой, газовой и радиационной стерилизации марки DGM </w:t>
            </w:r>
            <w:proofErr w:type="spellStart"/>
            <w:r>
              <w:t>Steriguard</w:t>
            </w:r>
            <w:proofErr w:type="spellEnd"/>
            <w:r>
              <w:t xml:space="preserve"> 900 мм*900 мм, 1200 мм*1200 мм о заявке</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950,00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3 800</w:t>
            </w:r>
          </w:p>
        </w:tc>
      </w:tr>
      <w:tr w:rsidR="00A91001" w:rsidRPr="00A376C7" w:rsidTr="00A56324">
        <w:trPr>
          <w:trHeight w:val="780"/>
        </w:trPr>
        <w:tc>
          <w:tcPr>
            <w:tcW w:w="822" w:type="dxa"/>
            <w:noWrap/>
            <w:vAlign w:val="center"/>
            <w:hideMark/>
          </w:tcPr>
          <w:p w:rsidR="00A91001" w:rsidRDefault="00A91001" w:rsidP="00A91001">
            <w:pPr>
              <w:jc w:val="center"/>
            </w:pPr>
            <w:r>
              <w:t>37</w:t>
            </w:r>
          </w:p>
        </w:tc>
        <w:tc>
          <w:tcPr>
            <w:tcW w:w="2574" w:type="dxa"/>
            <w:hideMark/>
          </w:tcPr>
          <w:p w:rsidR="00A91001" w:rsidRDefault="00A91001" w:rsidP="00A91001">
            <w:r>
              <w:t xml:space="preserve">Кружка </w:t>
            </w:r>
            <w:proofErr w:type="spellStart"/>
            <w:r>
              <w:t>Эсмарха</w:t>
            </w:r>
            <w:proofErr w:type="spellEnd"/>
          </w:p>
        </w:tc>
        <w:tc>
          <w:tcPr>
            <w:tcW w:w="3094" w:type="dxa"/>
            <w:hideMark/>
          </w:tcPr>
          <w:p w:rsidR="00A91001" w:rsidRDefault="00A91001" w:rsidP="00A91001">
            <w:r>
              <w:t xml:space="preserve">одноразовая </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762,00  </w:t>
            </w:r>
          </w:p>
        </w:tc>
        <w:tc>
          <w:tcPr>
            <w:tcW w:w="963" w:type="dxa"/>
            <w:vAlign w:val="center"/>
            <w:hideMark/>
          </w:tcPr>
          <w:p w:rsidR="00A91001" w:rsidRDefault="00A91001" w:rsidP="00A91001">
            <w:pPr>
              <w:jc w:val="center"/>
            </w:pPr>
            <w:r>
              <w:t>675</w:t>
            </w:r>
          </w:p>
        </w:tc>
        <w:tc>
          <w:tcPr>
            <w:tcW w:w="1170" w:type="dxa"/>
            <w:vAlign w:val="center"/>
            <w:hideMark/>
          </w:tcPr>
          <w:p w:rsidR="00A91001" w:rsidRDefault="00A91001" w:rsidP="00A91001">
            <w:pPr>
              <w:jc w:val="center"/>
            </w:pPr>
            <w:r>
              <w:t>514 350</w:t>
            </w:r>
          </w:p>
        </w:tc>
      </w:tr>
      <w:tr w:rsidR="00A91001" w:rsidRPr="00A376C7" w:rsidTr="00A56324">
        <w:trPr>
          <w:trHeight w:val="660"/>
        </w:trPr>
        <w:tc>
          <w:tcPr>
            <w:tcW w:w="822" w:type="dxa"/>
            <w:noWrap/>
            <w:vAlign w:val="center"/>
            <w:hideMark/>
          </w:tcPr>
          <w:p w:rsidR="00A91001" w:rsidRDefault="00A91001" w:rsidP="00A91001">
            <w:pPr>
              <w:jc w:val="center"/>
            </w:pPr>
            <w:r>
              <w:t>38</w:t>
            </w:r>
          </w:p>
        </w:tc>
        <w:tc>
          <w:tcPr>
            <w:tcW w:w="2574" w:type="dxa"/>
            <w:hideMark/>
          </w:tcPr>
          <w:p w:rsidR="00A91001" w:rsidRDefault="00A91001" w:rsidP="00A91001">
            <w:proofErr w:type="spellStart"/>
            <w:r>
              <w:t>Микропробирки</w:t>
            </w:r>
            <w:proofErr w:type="spellEnd"/>
            <w:r>
              <w:t xml:space="preserve"> </w:t>
            </w:r>
            <w:proofErr w:type="spellStart"/>
            <w:proofErr w:type="gramStart"/>
            <w:r>
              <w:t>Eppendorf</w:t>
            </w:r>
            <w:proofErr w:type="spellEnd"/>
            <w:r>
              <w:t xml:space="preserve">  для</w:t>
            </w:r>
            <w:proofErr w:type="gramEnd"/>
            <w:r>
              <w:t xml:space="preserve"> ПЦР 1,5 мл (Германия) </w:t>
            </w:r>
          </w:p>
        </w:tc>
        <w:tc>
          <w:tcPr>
            <w:tcW w:w="3094" w:type="dxa"/>
            <w:hideMark/>
          </w:tcPr>
          <w:p w:rsidR="00A91001" w:rsidRDefault="00A91001" w:rsidP="00A91001">
            <w:proofErr w:type="spellStart"/>
            <w:r>
              <w:t>Микропробирки</w:t>
            </w:r>
            <w:proofErr w:type="spellEnd"/>
            <w:r>
              <w:t xml:space="preserve"> </w:t>
            </w:r>
            <w:proofErr w:type="spellStart"/>
            <w:proofErr w:type="gramStart"/>
            <w:r>
              <w:t>Eppendorf</w:t>
            </w:r>
            <w:proofErr w:type="spellEnd"/>
            <w:r>
              <w:t xml:space="preserve">  для</w:t>
            </w:r>
            <w:proofErr w:type="gramEnd"/>
            <w:r>
              <w:t xml:space="preserve"> ПЦР 1,5 мл (Германия) №1000</w:t>
            </w:r>
          </w:p>
        </w:tc>
        <w:tc>
          <w:tcPr>
            <w:tcW w:w="1188" w:type="dxa"/>
            <w:noWrap/>
            <w:vAlign w:val="center"/>
            <w:hideMark/>
          </w:tcPr>
          <w:p w:rsidR="00A91001" w:rsidRDefault="00A91001" w:rsidP="00A91001">
            <w:pPr>
              <w:jc w:val="center"/>
            </w:pPr>
            <w:proofErr w:type="spellStart"/>
            <w:r>
              <w:t>уп</w:t>
            </w:r>
            <w:proofErr w:type="spellEnd"/>
            <w:r>
              <w:t>.</w:t>
            </w:r>
          </w:p>
        </w:tc>
        <w:tc>
          <w:tcPr>
            <w:tcW w:w="1388" w:type="dxa"/>
            <w:noWrap/>
            <w:vAlign w:val="center"/>
            <w:hideMark/>
          </w:tcPr>
          <w:p w:rsidR="00A91001" w:rsidRDefault="00A91001" w:rsidP="00A91001">
            <w:pPr>
              <w:jc w:val="center"/>
            </w:pPr>
            <w:r>
              <w:t xml:space="preserve">3 500,00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7 000</w:t>
            </w:r>
          </w:p>
        </w:tc>
      </w:tr>
      <w:tr w:rsidR="00A91001" w:rsidRPr="00A376C7" w:rsidTr="00A56324">
        <w:trPr>
          <w:trHeight w:val="3345"/>
        </w:trPr>
        <w:tc>
          <w:tcPr>
            <w:tcW w:w="822" w:type="dxa"/>
            <w:noWrap/>
            <w:vAlign w:val="center"/>
            <w:hideMark/>
          </w:tcPr>
          <w:p w:rsidR="00A91001" w:rsidRDefault="00A91001" w:rsidP="00A91001">
            <w:pPr>
              <w:jc w:val="center"/>
            </w:pPr>
            <w:r>
              <w:t>39</w:t>
            </w:r>
          </w:p>
        </w:tc>
        <w:tc>
          <w:tcPr>
            <w:tcW w:w="2574" w:type="dxa"/>
            <w:hideMark/>
          </w:tcPr>
          <w:p w:rsidR="00A91001" w:rsidRDefault="00A91001" w:rsidP="00A91001">
            <w:r>
              <w:t xml:space="preserve">Набор внутрикостных игл EZ-10+ Фиксирующее устройство </w:t>
            </w:r>
          </w:p>
        </w:tc>
        <w:tc>
          <w:tcPr>
            <w:tcW w:w="3094" w:type="dxa"/>
            <w:hideMark/>
          </w:tcPr>
          <w:p w:rsidR="00A91001" w:rsidRDefault="00A91001" w:rsidP="00A91001">
            <w:r>
              <w:t xml:space="preserve"> EZ внутрикостная </w:t>
            </w:r>
            <w:proofErr w:type="spellStart"/>
            <w:r>
              <w:t>инфузионная</w:t>
            </w:r>
            <w:proofErr w:type="spellEnd"/>
            <w:r>
              <w:t xml:space="preserve"> система длина 45мм * 1,8 </w:t>
            </w:r>
            <w:proofErr w:type="gramStart"/>
            <w:r>
              <w:t>мм ,игла</w:t>
            </w:r>
            <w:proofErr w:type="gramEnd"/>
            <w:r>
              <w:t xml:space="preserve"> 15G</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25 000,00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50 000</w:t>
            </w:r>
          </w:p>
        </w:tc>
      </w:tr>
      <w:tr w:rsidR="00A91001" w:rsidRPr="00A376C7" w:rsidTr="00A56324">
        <w:trPr>
          <w:trHeight w:val="2520"/>
        </w:trPr>
        <w:tc>
          <w:tcPr>
            <w:tcW w:w="822" w:type="dxa"/>
            <w:noWrap/>
            <w:vAlign w:val="center"/>
            <w:hideMark/>
          </w:tcPr>
          <w:p w:rsidR="00A91001" w:rsidRDefault="00A91001" w:rsidP="00A91001">
            <w:pPr>
              <w:jc w:val="center"/>
            </w:pPr>
            <w:r>
              <w:t>40</w:t>
            </w:r>
          </w:p>
        </w:tc>
        <w:tc>
          <w:tcPr>
            <w:tcW w:w="2574" w:type="dxa"/>
            <w:vAlign w:val="center"/>
            <w:hideMark/>
          </w:tcPr>
          <w:p w:rsidR="00A91001" w:rsidRPr="00A91001" w:rsidRDefault="00A91001" w:rsidP="00A91001">
            <w:pPr>
              <w:rPr>
                <w:lang w:val="en-US"/>
              </w:rPr>
            </w:pPr>
            <w:r>
              <w:t>Набор</w:t>
            </w:r>
            <w:r w:rsidRPr="00A91001">
              <w:rPr>
                <w:lang w:val="en-US"/>
              </w:rPr>
              <w:t xml:space="preserve"> </w:t>
            </w:r>
            <w:r>
              <w:t>для</w:t>
            </w:r>
            <w:r w:rsidRPr="00A91001">
              <w:rPr>
                <w:lang w:val="en-US"/>
              </w:rPr>
              <w:t xml:space="preserve"> </w:t>
            </w:r>
            <w:proofErr w:type="gramStart"/>
            <w:r>
              <w:t>чистки</w:t>
            </w:r>
            <w:r w:rsidRPr="00A91001">
              <w:rPr>
                <w:lang w:val="en-US"/>
              </w:rPr>
              <w:t xml:space="preserve">  Boule</w:t>
            </w:r>
            <w:proofErr w:type="gramEnd"/>
            <w:r w:rsidRPr="00A91001">
              <w:rPr>
                <w:lang w:val="en-US"/>
              </w:rPr>
              <w:t xml:space="preserve"> Cleaning Kit 3*450</w:t>
            </w:r>
          </w:p>
        </w:tc>
        <w:tc>
          <w:tcPr>
            <w:tcW w:w="3094" w:type="dxa"/>
            <w:vAlign w:val="center"/>
            <w:hideMark/>
          </w:tcPr>
          <w:p w:rsidR="00A91001" w:rsidRPr="00A91001" w:rsidRDefault="00A91001" w:rsidP="00A91001">
            <w:pPr>
              <w:rPr>
                <w:lang w:val="en-US"/>
              </w:rPr>
            </w:pPr>
            <w:r>
              <w:t>Набор</w:t>
            </w:r>
            <w:r w:rsidRPr="00A91001">
              <w:rPr>
                <w:lang w:val="en-US"/>
              </w:rPr>
              <w:t xml:space="preserve"> </w:t>
            </w:r>
            <w:r>
              <w:t>для</w:t>
            </w:r>
            <w:r w:rsidRPr="00A91001">
              <w:rPr>
                <w:lang w:val="en-US"/>
              </w:rPr>
              <w:t xml:space="preserve"> </w:t>
            </w:r>
            <w:proofErr w:type="gramStart"/>
            <w:r>
              <w:t>чистки</w:t>
            </w:r>
            <w:r w:rsidRPr="00A91001">
              <w:rPr>
                <w:lang w:val="en-US"/>
              </w:rPr>
              <w:t xml:space="preserve">  Boule</w:t>
            </w:r>
            <w:proofErr w:type="gramEnd"/>
            <w:r w:rsidRPr="00A91001">
              <w:rPr>
                <w:lang w:val="en-US"/>
              </w:rPr>
              <w:t xml:space="preserve"> Cleaning Kit 3*450</w:t>
            </w:r>
          </w:p>
        </w:tc>
        <w:tc>
          <w:tcPr>
            <w:tcW w:w="1188" w:type="dxa"/>
            <w:noWrap/>
            <w:vAlign w:val="center"/>
            <w:hideMark/>
          </w:tcPr>
          <w:p w:rsidR="00A91001" w:rsidRDefault="00A91001" w:rsidP="00A91001">
            <w:pPr>
              <w:jc w:val="center"/>
            </w:pPr>
            <w:proofErr w:type="spellStart"/>
            <w:r>
              <w:t>наб</w:t>
            </w:r>
            <w:proofErr w:type="spellEnd"/>
          </w:p>
        </w:tc>
        <w:tc>
          <w:tcPr>
            <w:tcW w:w="1388" w:type="dxa"/>
            <w:noWrap/>
            <w:vAlign w:val="center"/>
            <w:hideMark/>
          </w:tcPr>
          <w:p w:rsidR="00A91001" w:rsidRDefault="00A91001" w:rsidP="00A91001">
            <w:pPr>
              <w:jc w:val="center"/>
            </w:pPr>
            <w:r>
              <w:t>88 201,00</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88 201</w:t>
            </w:r>
          </w:p>
        </w:tc>
      </w:tr>
      <w:tr w:rsidR="00A91001" w:rsidRPr="00A376C7" w:rsidTr="00A56324">
        <w:trPr>
          <w:trHeight w:val="825"/>
        </w:trPr>
        <w:tc>
          <w:tcPr>
            <w:tcW w:w="822" w:type="dxa"/>
            <w:noWrap/>
            <w:vAlign w:val="center"/>
            <w:hideMark/>
          </w:tcPr>
          <w:p w:rsidR="00A91001" w:rsidRDefault="00A91001" w:rsidP="00A91001">
            <w:pPr>
              <w:jc w:val="center"/>
            </w:pPr>
            <w:r>
              <w:t>41</w:t>
            </w:r>
          </w:p>
        </w:tc>
        <w:tc>
          <w:tcPr>
            <w:tcW w:w="2574" w:type="dxa"/>
            <w:hideMark/>
          </w:tcPr>
          <w:p w:rsidR="00A91001" w:rsidRDefault="00A91001" w:rsidP="00A91001">
            <w:proofErr w:type="spellStart"/>
            <w:r>
              <w:t>Назогастральный</w:t>
            </w:r>
            <w:proofErr w:type="spellEnd"/>
            <w:r>
              <w:t xml:space="preserve"> зонд питательный с проводником взрослый</w:t>
            </w:r>
          </w:p>
        </w:tc>
        <w:tc>
          <w:tcPr>
            <w:tcW w:w="3094" w:type="dxa"/>
            <w:hideMark/>
          </w:tcPr>
          <w:p w:rsidR="00A91001" w:rsidRDefault="00A91001" w:rsidP="00A91001">
            <w:r>
              <w:t xml:space="preserve">Полиуретановый </w:t>
            </w:r>
            <w:proofErr w:type="spellStart"/>
            <w:r>
              <w:t>назогастральный</w:t>
            </w:r>
            <w:proofErr w:type="spellEnd"/>
            <w:r>
              <w:t xml:space="preserve"> (желудочный) зонд для введения </w:t>
            </w:r>
            <w:proofErr w:type="spellStart"/>
            <w:r>
              <w:t>энтерального</w:t>
            </w:r>
            <w:proofErr w:type="spellEnd"/>
            <w:r>
              <w:t xml:space="preserve"> питания диаметр CH 12 длиной 100 см- Материал: мягкий гибкий полиуретан, не содержит </w:t>
            </w:r>
            <w:proofErr w:type="spellStart"/>
            <w:r>
              <w:t>диоктилфталатов</w:t>
            </w:r>
            <w:proofErr w:type="spellEnd"/>
            <w:r>
              <w:t xml:space="preserve"> DEHP</w:t>
            </w:r>
            <w:r>
              <w:br/>
              <w:t xml:space="preserve">- Простой и безопасный контроль положения: </w:t>
            </w:r>
            <w:proofErr w:type="spellStart"/>
            <w:r>
              <w:t>рентгеноконтрастная</w:t>
            </w:r>
            <w:proofErr w:type="spellEnd"/>
            <w:r>
              <w:t xml:space="preserve"> полоса и метки длины каждые 10 см</w:t>
            </w:r>
            <w:r>
              <w:br/>
              <w:t xml:space="preserve">- Коннектор </w:t>
            </w:r>
            <w:proofErr w:type="spellStart"/>
            <w:r>
              <w:t>Люэр</w:t>
            </w:r>
            <w:proofErr w:type="spellEnd"/>
            <w:r>
              <w:t xml:space="preserve"> </w:t>
            </w:r>
            <w:proofErr w:type="spellStart"/>
            <w:r>
              <w:t>лок</w:t>
            </w:r>
            <w:proofErr w:type="spellEnd"/>
            <w:r>
              <w:t xml:space="preserve"> (LL) </w:t>
            </w:r>
            <w:proofErr w:type="spellStart"/>
            <w:r>
              <w:t>Male</w:t>
            </w:r>
            <w:proofErr w:type="spellEnd"/>
            <w:r>
              <w:br/>
              <w:t>- Конусообразный коннектор (TR) с интегрированным шприцевым адаптером</w:t>
            </w:r>
            <w:r>
              <w:br/>
              <w:t xml:space="preserve">- Зонд имеет </w:t>
            </w:r>
            <w:proofErr w:type="spellStart"/>
            <w:r>
              <w:t>мандрен</w:t>
            </w:r>
            <w:proofErr w:type="spellEnd"/>
            <w:r>
              <w:t xml:space="preserve"> (стилет) (M)</w:t>
            </w:r>
            <w:r>
              <w:br/>
              <w:t xml:space="preserve">- </w:t>
            </w:r>
            <w:proofErr w:type="spellStart"/>
            <w:r>
              <w:t>Мандрен</w:t>
            </w:r>
            <w:proofErr w:type="spellEnd"/>
            <w:r>
              <w:t xml:space="preserve"> (стилет) полый, обработан силиконовой смазкой</w:t>
            </w:r>
            <w:r>
              <w:br/>
              <w:t xml:space="preserve">- Коннекторы позволяют подсоединить любую систему для введения </w:t>
            </w:r>
            <w:proofErr w:type="spellStart"/>
            <w:r>
              <w:t>энтерального</w:t>
            </w:r>
            <w:proofErr w:type="spellEnd"/>
            <w:r>
              <w:t xml:space="preserve"> питания</w:t>
            </w:r>
            <w:r>
              <w:br/>
              <w:t xml:space="preserve">Размер: </w:t>
            </w:r>
            <w:proofErr w:type="spellStart"/>
            <w:r>
              <w:t>Ch</w:t>
            </w:r>
            <w:proofErr w:type="spellEnd"/>
            <w:r>
              <w:t xml:space="preserve"> 12</w:t>
            </w:r>
            <w:r>
              <w:br/>
              <w:t>Внутренний диаметр: 2.8 мм</w:t>
            </w:r>
            <w:r>
              <w:br/>
              <w:t>Внешний диаметр: 3.6 мм</w:t>
            </w:r>
            <w:r>
              <w:br/>
              <w:t>Длина: 100 см</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4 000,00  </w:t>
            </w:r>
          </w:p>
        </w:tc>
        <w:tc>
          <w:tcPr>
            <w:tcW w:w="963" w:type="dxa"/>
            <w:vAlign w:val="center"/>
            <w:hideMark/>
          </w:tcPr>
          <w:p w:rsidR="00A91001" w:rsidRDefault="00A91001" w:rsidP="00A91001">
            <w:pPr>
              <w:jc w:val="center"/>
            </w:pPr>
            <w:r>
              <w:t>10</w:t>
            </w:r>
          </w:p>
        </w:tc>
        <w:tc>
          <w:tcPr>
            <w:tcW w:w="1170" w:type="dxa"/>
            <w:vAlign w:val="center"/>
            <w:hideMark/>
          </w:tcPr>
          <w:p w:rsidR="00A91001" w:rsidRDefault="00A91001" w:rsidP="00A91001">
            <w:pPr>
              <w:jc w:val="center"/>
            </w:pPr>
            <w:r>
              <w:t>40 000</w:t>
            </w:r>
          </w:p>
        </w:tc>
      </w:tr>
      <w:tr w:rsidR="00A91001" w:rsidRPr="00A376C7" w:rsidTr="00A56324">
        <w:trPr>
          <w:trHeight w:val="630"/>
        </w:trPr>
        <w:tc>
          <w:tcPr>
            <w:tcW w:w="822" w:type="dxa"/>
            <w:noWrap/>
            <w:vAlign w:val="center"/>
            <w:hideMark/>
          </w:tcPr>
          <w:p w:rsidR="00A91001" w:rsidRDefault="00A91001" w:rsidP="00A91001">
            <w:pPr>
              <w:jc w:val="center"/>
            </w:pPr>
            <w:r>
              <w:t>42</w:t>
            </w:r>
          </w:p>
        </w:tc>
        <w:tc>
          <w:tcPr>
            <w:tcW w:w="2574" w:type="dxa"/>
            <w:hideMark/>
          </w:tcPr>
          <w:p w:rsidR="00A91001" w:rsidRDefault="00A91001" w:rsidP="00A91001">
            <w:r>
              <w:t xml:space="preserve">Натриевая соль </w:t>
            </w:r>
            <w:proofErr w:type="spellStart"/>
            <w:r>
              <w:t>дихлоризоциануровой</w:t>
            </w:r>
            <w:proofErr w:type="spellEnd"/>
            <w:r>
              <w:t xml:space="preserve"> кислоты от 80-84%, функциональные компоненты    </w:t>
            </w:r>
          </w:p>
        </w:tc>
        <w:tc>
          <w:tcPr>
            <w:tcW w:w="3094" w:type="dxa"/>
            <w:hideMark/>
          </w:tcPr>
          <w:p w:rsidR="00A91001" w:rsidRDefault="00A91001" w:rsidP="00A91001">
            <w:r>
              <w:t>Таблетка №300</w:t>
            </w:r>
          </w:p>
        </w:tc>
        <w:tc>
          <w:tcPr>
            <w:tcW w:w="1188" w:type="dxa"/>
            <w:noWrap/>
            <w:vAlign w:val="center"/>
            <w:hideMark/>
          </w:tcPr>
          <w:p w:rsidR="00A91001" w:rsidRDefault="00A91001" w:rsidP="00A91001">
            <w:pPr>
              <w:jc w:val="center"/>
            </w:pPr>
            <w:r>
              <w:t>банка</w:t>
            </w:r>
          </w:p>
        </w:tc>
        <w:tc>
          <w:tcPr>
            <w:tcW w:w="1388" w:type="dxa"/>
            <w:noWrap/>
            <w:vAlign w:val="center"/>
            <w:hideMark/>
          </w:tcPr>
          <w:p w:rsidR="00A91001" w:rsidRDefault="00A91001" w:rsidP="00A91001">
            <w:pPr>
              <w:jc w:val="center"/>
            </w:pPr>
            <w:r>
              <w:t>6 400,00</w:t>
            </w:r>
          </w:p>
        </w:tc>
        <w:tc>
          <w:tcPr>
            <w:tcW w:w="963" w:type="dxa"/>
            <w:vAlign w:val="center"/>
            <w:hideMark/>
          </w:tcPr>
          <w:p w:rsidR="00A91001" w:rsidRDefault="00A91001" w:rsidP="00A91001">
            <w:pPr>
              <w:jc w:val="center"/>
            </w:pPr>
            <w:r>
              <w:t>200</w:t>
            </w:r>
          </w:p>
        </w:tc>
        <w:tc>
          <w:tcPr>
            <w:tcW w:w="1170" w:type="dxa"/>
            <w:vAlign w:val="center"/>
            <w:hideMark/>
          </w:tcPr>
          <w:p w:rsidR="00A91001" w:rsidRDefault="00A91001" w:rsidP="00A91001">
            <w:pPr>
              <w:jc w:val="center"/>
            </w:pPr>
            <w:r>
              <w:t>1 280 000</w:t>
            </w:r>
          </w:p>
        </w:tc>
      </w:tr>
      <w:tr w:rsidR="00A91001" w:rsidRPr="00A376C7" w:rsidTr="00A56324">
        <w:trPr>
          <w:trHeight w:val="315"/>
        </w:trPr>
        <w:tc>
          <w:tcPr>
            <w:tcW w:w="822" w:type="dxa"/>
            <w:noWrap/>
            <w:vAlign w:val="center"/>
            <w:hideMark/>
          </w:tcPr>
          <w:p w:rsidR="00A91001" w:rsidRDefault="00A91001" w:rsidP="00A91001">
            <w:pPr>
              <w:jc w:val="center"/>
            </w:pPr>
            <w:r>
              <w:t>43</w:t>
            </w:r>
          </w:p>
        </w:tc>
        <w:tc>
          <w:tcPr>
            <w:tcW w:w="2574" w:type="dxa"/>
            <w:hideMark/>
          </w:tcPr>
          <w:p w:rsidR="00A91001" w:rsidRDefault="00A91001" w:rsidP="00A91001">
            <w:proofErr w:type="spellStart"/>
            <w:r>
              <w:t>Небулайзер</w:t>
            </w:r>
            <w:proofErr w:type="spellEnd"/>
            <w:r>
              <w:t xml:space="preserve"> </w:t>
            </w:r>
          </w:p>
        </w:tc>
        <w:tc>
          <w:tcPr>
            <w:tcW w:w="3094" w:type="dxa"/>
            <w:hideMark/>
          </w:tcPr>
          <w:p w:rsidR="00A91001" w:rsidRDefault="00A91001" w:rsidP="00A91001">
            <w:proofErr w:type="spellStart"/>
            <w:r>
              <w:t>небулайзер</w:t>
            </w:r>
            <w:proofErr w:type="spellEnd"/>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82 368,00  </w:t>
            </w:r>
          </w:p>
        </w:tc>
        <w:tc>
          <w:tcPr>
            <w:tcW w:w="963" w:type="dxa"/>
            <w:vAlign w:val="center"/>
            <w:hideMark/>
          </w:tcPr>
          <w:p w:rsidR="00A91001" w:rsidRDefault="00A91001" w:rsidP="00A91001">
            <w:pPr>
              <w:jc w:val="center"/>
            </w:pPr>
            <w:r>
              <w:t>3</w:t>
            </w:r>
          </w:p>
        </w:tc>
        <w:tc>
          <w:tcPr>
            <w:tcW w:w="1170" w:type="dxa"/>
            <w:vAlign w:val="center"/>
            <w:hideMark/>
          </w:tcPr>
          <w:p w:rsidR="00A91001" w:rsidRDefault="00A91001" w:rsidP="00A91001">
            <w:pPr>
              <w:jc w:val="center"/>
            </w:pPr>
            <w:r>
              <w:t>247 104</w:t>
            </w:r>
          </w:p>
        </w:tc>
      </w:tr>
      <w:tr w:rsidR="00A91001" w:rsidRPr="00A376C7" w:rsidTr="00A56324">
        <w:trPr>
          <w:trHeight w:val="2745"/>
        </w:trPr>
        <w:tc>
          <w:tcPr>
            <w:tcW w:w="822" w:type="dxa"/>
            <w:noWrap/>
            <w:vAlign w:val="center"/>
            <w:hideMark/>
          </w:tcPr>
          <w:p w:rsidR="00A91001" w:rsidRDefault="00A91001" w:rsidP="00A91001">
            <w:pPr>
              <w:jc w:val="center"/>
            </w:pPr>
            <w:r>
              <w:t>44</w:t>
            </w:r>
          </w:p>
        </w:tc>
        <w:tc>
          <w:tcPr>
            <w:tcW w:w="2574" w:type="dxa"/>
            <w:hideMark/>
          </w:tcPr>
          <w:p w:rsidR="00A91001" w:rsidRDefault="00A91001" w:rsidP="00A91001">
            <w:r>
              <w:t>Ножницы медицинские средние</w:t>
            </w:r>
          </w:p>
        </w:tc>
        <w:tc>
          <w:tcPr>
            <w:tcW w:w="3094" w:type="dxa"/>
            <w:hideMark/>
          </w:tcPr>
          <w:p w:rsidR="00A91001" w:rsidRDefault="00A91001" w:rsidP="00A91001">
            <w:r>
              <w:t>Ножницы медицинские средние остроконечные</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6 708,00  </w:t>
            </w:r>
          </w:p>
        </w:tc>
        <w:tc>
          <w:tcPr>
            <w:tcW w:w="963" w:type="dxa"/>
            <w:vAlign w:val="center"/>
            <w:hideMark/>
          </w:tcPr>
          <w:p w:rsidR="00A91001" w:rsidRDefault="00A91001" w:rsidP="00A91001">
            <w:pPr>
              <w:jc w:val="center"/>
            </w:pPr>
            <w:r>
              <w:t>5</w:t>
            </w:r>
          </w:p>
        </w:tc>
        <w:tc>
          <w:tcPr>
            <w:tcW w:w="1170" w:type="dxa"/>
            <w:vAlign w:val="center"/>
            <w:hideMark/>
          </w:tcPr>
          <w:p w:rsidR="00A91001" w:rsidRDefault="00A91001" w:rsidP="00A91001">
            <w:pPr>
              <w:jc w:val="center"/>
            </w:pPr>
            <w:r>
              <w:t>33 540</w:t>
            </w:r>
          </w:p>
        </w:tc>
      </w:tr>
      <w:tr w:rsidR="00A91001" w:rsidRPr="00A376C7" w:rsidTr="00A56324">
        <w:trPr>
          <w:trHeight w:val="1020"/>
        </w:trPr>
        <w:tc>
          <w:tcPr>
            <w:tcW w:w="822" w:type="dxa"/>
            <w:noWrap/>
            <w:vAlign w:val="center"/>
            <w:hideMark/>
          </w:tcPr>
          <w:p w:rsidR="00A91001" w:rsidRDefault="00A91001" w:rsidP="00A91001">
            <w:pPr>
              <w:jc w:val="center"/>
            </w:pPr>
            <w:r>
              <w:t>45</w:t>
            </w:r>
          </w:p>
        </w:tc>
        <w:tc>
          <w:tcPr>
            <w:tcW w:w="2574" w:type="dxa"/>
            <w:hideMark/>
          </w:tcPr>
          <w:p w:rsidR="00A91001" w:rsidRDefault="00A91001" w:rsidP="00A91001">
            <w:r>
              <w:t>Одноразовая маска с экраном на резинках</w:t>
            </w:r>
          </w:p>
        </w:tc>
        <w:tc>
          <w:tcPr>
            <w:tcW w:w="3094" w:type="dxa"/>
            <w:hideMark/>
          </w:tcPr>
          <w:p w:rsidR="00A91001" w:rsidRDefault="00A91001" w:rsidP="00A91001">
            <w:r>
              <w:t>Одноразовая маска с экраном на резинках</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720,00  </w:t>
            </w:r>
          </w:p>
        </w:tc>
        <w:tc>
          <w:tcPr>
            <w:tcW w:w="963" w:type="dxa"/>
            <w:vAlign w:val="center"/>
            <w:hideMark/>
          </w:tcPr>
          <w:p w:rsidR="00A91001" w:rsidRDefault="00A91001" w:rsidP="00A91001">
            <w:pPr>
              <w:jc w:val="center"/>
            </w:pPr>
            <w:r>
              <w:t>3 000</w:t>
            </w:r>
          </w:p>
        </w:tc>
        <w:tc>
          <w:tcPr>
            <w:tcW w:w="1170" w:type="dxa"/>
            <w:vAlign w:val="center"/>
            <w:hideMark/>
          </w:tcPr>
          <w:p w:rsidR="00A91001" w:rsidRDefault="00A91001" w:rsidP="00A91001">
            <w:pPr>
              <w:jc w:val="center"/>
            </w:pPr>
            <w:r>
              <w:t>2 160 000</w:t>
            </w:r>
          </w:p>
        </w:tc>
      </w:tr>
      <w:tr w:rsidR="00A91001" w:rsidRPr="00A376C7" w:rsidTr="00A56324">
        <w:trPr>
          <w:trHeight w:val="1020"/>
        </w:trPr>
        <w:tc>
          <w:tcPr>
            <w:tcW w:w="822" w:type="dxa"/>
            <w:noWrap/>
            <w:vAlign w:val="center"/>
            <w:hideMark/>
          </w:tcPr>
          <w:p w:rsidR="00A91001" w:rsidRDefault="00A91001" w:rsidP="00A91001">
            <w:pPr>
              <w:jc w:val="center"/>
            </w:pPr>
            <w:r>
              <w:t>46</w:t>
            </w:r>
          </w:p>
        </w:tc>
        <w:tc>
          <w:tcPr>
            <w:tcW w:w="2574" w:type="dxa"/>
            <w:hideMark/>
          </w:tcPr>
          <w:p w:rsidR="00A91001" w:rsidRDefault="00A91001" w:rsidP="00A91001">
            <w:r>
              <w:t xml:space="preserve">Одноразовые памперсы для взрослых </w:t>
            </w:r>
          </w:p>
        </w:tc>
        <w:tc>
          <w:tcPr>
            <w:tcW w:w="3094" w:type="dxa"/>
            <w:hideMark/>
          </w:tcPr>
          <w:p w:rsidR="00A91001" w:rsidRDefault="00A91001" w:rsidP="00A91001">
            <w:r>
              <w:t xml:space="preserve">Одноразовые памперсы для взрослых </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366,00  </w:t>
            </w:r>
          </w:p>
        </w:tc>
        <w:tc>
          <w:tcPr>
            <w:tcW w:w="963" w:type="dxa"/>
            <w:vAlign w:val="center"/>
            <w:hideMark/>
          </w:tcPr>
          <w:p w:rsidR="00A91001" w:rsidRDefault="00A91001" w:rsidP="00A91001">
            <w:pPr>
              <w:jc w:val="center"/>
            </w:pPr>
            <w:r>
              <w:t>350</w:t>
            </w:r>
          </w:p>
        </w:tc>
        <w:tc>
          <w:tcPr>
            <w:tcW w:w="1170" w:type="dxa"/>
            <w:vAlign w:val="center"/>
            <w:hideMark/>
          </w:tcPr>
          <w:p w:rsidR="00A91001" w:rsidRDefault="00A91001" w:rsidP="00A91001">
            <w:pPr>
              <w:jc w:val="center"/>
            </w:pPr>
            <w:r>
              <w:t>128 100</w:t>
            </w:r>
          </w:p>
        </w:tc>
      </w:tr>
      <w:tr w:rsidR="00A91001" w:rsidRPr="00A376C7" w:rsidTr="00A56324">
        <w:trPr>
          <w:trHeight w:val="900"/>
        </w:trPr>
        <w:tc>
          <w:tcPr>
            <w:tcW w:w="822" w:type="dxa"/>
            <w:noWrap/>
            <w:vAlign w:val="center"/>
            <w:hideMark/>
          </w:tcPr>
          <w:p w:rsidR="00A91001" w:rsidRDefault="00A91001" w:rsidP="00A91001">
            <w:pPr>
              <w:jc w:val="center"/>
            </w:pPr>
            <w:r>
              <w:t>47</w:t>
            </w:r>
          </w:p>
        </w:tc>
        <w:tc>
          <w:tcPr>
            <w:tcW w:w="2574" w:type="dxa"/>
            <w:hideMark/>
          </w:tcPr>
          <w:p w:rsidR="00A91001" w:rsidRDefault="00A91001" w:rsidP="00A91001">
            <w:r>
              <w:t xml:space="preserve">Оригинальные шприцы </w:t>
            </w:r>
            <w:proofErr w:type="spellStart"/>
            <w:r>
              <w:t>Perfusor</w:t>
            </w:r>
            <w:proofErr w:type="spellEnd"/>
            <w:r>
              <w:t xml:space="preserve"> </w:t>
            </w:r>
            <w:proofErr w:type="spellStart"/>
            <w:r>
              <w:t>обьемо</w:t>
            </w:r>
            <w:proofErr w:type="spellEnd"/>
            <w:r>
              <w:t xml:space="preserve"> 50 мл аспирационной иглой</w:t>
            </w:r>
          </w:p>
        </w:tc>
        <w:tc>
          <w:tcPr>
            <w:tcW w:w="3094" w:type="dxa"/>
            <w:hideMark/>
          </w:tcPr>
          <w:p w:rsidR="00A91001" w:rsidRDefault="00A91001" w:rsidP="00A91001">
            <w:r>
              <w:t xml:space="preserve">Оригинальные шприцы </w:t>
            </w:r>
            <w:proofErr w:type="spellStart"/>
            <w:r>
              <w:t>Perfusor</w:t>
            </w:r>
            <w:proofErr w:type="spellEnd"/>
            <w:r>
              <w:t xml:space="preserve"> </w:t>
            </w:r>
            <w:proofErr w:type="spellStart"/>
            <w:r>
              <w:t>обьемо</w:t>
            </w:r>
            <w:proofErr w:type="spellEnd"/>
            <w:r>
              <w:t xml:space="preserve"> 50 мл аспирационной иглой, соединение </w:t>
            </w:r>
            <w:proofErr w:type="spellStart"/>
            <w:r>
              <w:t>Люер-лок</w:t>
            </w:r>
            <w:proofErr w:type="spellEnd"/>
            <w:r>
              <w:t xml:space="preserve">, устройств к </w:t>
            </w:r>
            <w:proofErr w:type="spellStart"/>
            <w:r>
              <w:t>ддавлению</w:t>
            </w:r>
            <w:proofErr w:type="spellEnd"/>
            <w:r>
              <w:t xml:space="preserve"> до 2-х бар.</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300,00  </w:t>
            </w:r>
          </w:p>
        </w:tc>
        <w:tc>
          <w:tcPr>
            <w:tcW w:w="963" w:type="dxa"/>
            <w:vAlign w:val="center"/>
            <w:hideMark/>
          </w:tcPr>
          <w:p w:rsidR="00A91001" w:rsidRDefault="00A91001" w:rsidP="00A91001">
            <w:pPr>
              <w:jc w:val="center"/>
            </w:pPr>
            <w:r>
              <w:t>5 000</w:t>
            </w:r>
          </w:p>
        </w:tc>
        <w:tc>
          <w:tcPr>
            <w:tcW w:w="1170" w:type="dxa"/>
            <w:vAlign w:val="center"/>
            <w:hideMark/>
          </w:tcPr>
          <w:p w:rsidR="00A91001" w:rsidRDefault="00A91001" w:rsidP="00A91001">
            <w:pPr>
              <w:jc w:val="center"/>
            </w:pPr>
            <w:r>
              <w:t>1 500 000</w:t>
            </w:r>
          </w:p>
        </w:tc>
      </w:tr>
      <w:tr w:rsidR="00A91001" w:rsidRPr="00A376C7" w:rsidTr="00A56324">
        <w:trPr>
          <w:trHeight w:val="900"/>
        </w:trPr>
        <w:tc>
          <w:tcPr>
            <w:tcW w:w="822" w:type="dxa"/>
            <w:noWrap/>
            <w:vAlign w:val="center"/>
            <w:hideMark/>
          </w:tcPr>
          <w:p w:rsidR="00A91001" w:rsidRDefault="00A91001" w:rsidP="00A91001">
            <w:pPr>
              <w:jc w:val="center"/>
            </w:pPr>
            <w:r>
              <w:t>48</w:t>
            </w:r>
          </w:p>
        </w:tc>
        <w:tc>
          <w:tcPr>
            <w:tcW w:w="2574" w:type="dxa"/>
            <w:hideMark/>
          </w:tcPr>
          <w:p w:rsidR="00A91001" w:rsidRDefault="00A91001" w:rsidP="00A91001">
            <w:r>
              <w:t xml:space="preserve">Пластырь от </w:t>
            </w:r>
            <w:proofErr w:type="gramStart"/>
            <w:r>
              <w:t>пролежней  для</w:t>
            </w:r>
            <w:proofErr w:type="gramEnd"/>
            <w:r>
              <w:t xml:space="preserve"> лежачих больных</w:t>
            </w:r>
          </w:p>
        </w:tc>
        <w:tc>
          <w:tcPr>
            <w:tcW w:w="3094" w:type="dxa"/>
            <w:hideMark/>
          </w:tcPr>
          <w:p w:rsidR="00A91001" w:rsidRDefault="00A91001" w:rsidP="00A91001">
            <w:r>
              <w:t xml:space="preserve">Пластырь от </w:t>
            </w:r>
            <w:proofErr w:type="gramStart"/>
            <w:r>
              <w:t>пролежней  для</w:t>
            </w:r>
            <w:proofErr w:type="gramEnd"/>
            <w:r>
              <w:t xml:space="preserve"> лежачих больных 10*10 см</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2 000,00  </w:t>
            </w:r>
          </w:p>
        </w:tc>
        <w:tc>
          <w:tcPr>
            <w:tcW w:w="963" w:type="dxa"/>
            <w:vAlign w:val="center"/>
            <w:hideMark/>
          </w:tcPr>
          <w:p w:rsidR="00A91001" w:rsidRDefault="00A91001" w:rsidP="00A91001">
            <w:pPr>
              <w:jc w:val="center"/>
            </w:pPr>
            <w:r>
              <w:t>250</w:t>
            </w:r>
          </w:p>
        </w:tc>
        <w:tc>
          <w:tcPr>
            <w:tcW w:w="1170" w:type="dxa"/>
            <w:vAlign w:val="center"/>
            <w:hideMark/>
          </w:tcPr>
          <w:p w:rsidR="00A91001" w:rsidRDefault="00A91001" w:rsidP="00A91001">
            <w:pPr>
              <w:jc w:val="center"/>
            </w:pPr>
            <w:r>
              <w:t>500 000</w:t>
            </w:r>
          </w:p>
        </w:tc>
      </w:tr>
      <w:tr w:rsidR="00A91001" w:rsidRPr="00A376C7" w:rsidTr="00A56324">
        <w:trPr>
          <w:trHeight w:val="900"/>
        </w:trPr>
        <w:tc>
          <w:tcPr>
            <w:tcW w:w="822" w:type="dxa"/>
            <w:noWrap/>
            <w:vAlign w:val="center"/>
            <w:hideMark/>
          </w:tcPr>
          <w:p w:rsidR="00A91001" w:rsidRDefault="00A91001" w:rsidP="00A91001">
            <w:pPr>
              <w:jc w:val="center"/>
            </w:pPr>
            <w:r>
              <w:t>49</w:t>
            </w:r>
          </w:p>
        </w:tc>
        <w:tc>
          <w:tcPr>
            <w:tcW w:w="2574" w:type="dxa"/>
            <w:hideMark/>
          </w:tcPr>
          <w:p w:rsidR="00A91001" w:rsidRDefault="00A91001" w:rsidP="00A91001">
            <w:r>
              <w:t>Повязка гидроколлоидная для язв и пролежней 10 х 10 см</w:t>
            </w:r>
          </w:p>
        </w:tc>
        <w:tc>
          <w:tcPr>
            <w:tcW w:w="3094" w:type="dxa"/>
            <w:hideMark/>
          </w:tcPr>
          <w:p w:rsidR="00A91001" w:rsidRDefault="00A91001" w:rsidP="00A91001">
            <w:pPr>
              <w:jc w:val="both"/>
            </w:pPr>
            <w:r>
              <w:t xml:space="preserve">Повязка </w:t>
            </w:r>
            <w:proofErr w:type="gramStart"/>
            <w:r>
              <w:t>гидроколлоидная  содержит</w:t>
            </w:r>
            <w:proofErr w:type="gramEnd"/>
            <w:r>
              <w:t xml:space="preserve"> гидроколлоидный </w:t>
            </w:r>
            <w:proofErr w:type="spellStart"/>
            <w:r>
              <w:t>адгезив</w:t>
            </w:r>
            <w:proofErr w:type="spellEnd"/>
            <w:r>
              <w:t xml:space="preserve">, покрытый наружной пленкой, защищающей от действия воды, бактерий и вирусов. Гидроколлоидный </w:t>
            </w:r>
            <w:proofErr w:type="spellStart"/>
            <w:r>
              <w:t>адгезив</w:t>
            </w:r>
            <w:proofErr w:type="spellEnd"/>
            <w:r>
              <w:t xml:space="preserve"> содержит абсорбирующие влагу частицы целлюлозы с добавлением </w:t>
            </w:r>
            <w:proofErr w:type="spellStart"/>
            <w:r>
              <w:t>альгината</w:t>
            </w:r>
            <w:proofErr w:type="spellEnd"/>
            <w:r>
              <w:t>, которые при контакте с раневым экссудатом набухают с образованием вязкого геля. Гель не прилипает к содержимому раны.</w:t>
            </w:r>
            <w:r>
              <w:br/>
              <w:t>В повязке имеется измерительная сетка для удобного контроля состояния раны.</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1 500,00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75 000</w:t>
            </w:r>
          </w:p>
        </w:tc>
      </w:tr>
      <w:tr w:rsidR="00A91001" w:rsidRPr="00A376C7" w:rsidTr="00A56324">
        <w:trPr>
          <w:trHeight w:val="900"/>
        </w:trPr>
        <w:tc>
          <w:tcPr>
            <w:tcW w:w="822" w:type="dxa"/>
            <w:noWrap/>
            <w:vAlign w:val="center"/>
            <w:hideMark/>
          </w:tcPr>
          <w:p w:rsidR="00A91001" w:rsidRDefault="00A91001" w:rsidP="00A91001">
            <w:pPr>
              <w:jc w:val="center"/>
            </w:pPr>
            <w:r>
              <w:t>50</w:t>
            </w:r>
          </w:p>
        </w:tc>
        <w:tc>
          <w:tcPr>
            <w:tcW w:w="2574" w:type="dxa"/>
            <w:hideMark/>
          </w:tcPr>
          <w:p w:rsidR="00A91001" w:rsidRDefault="00A91001" w:rsidP="00A91001">
            <w:r>
              <w:t>Протеолитические ферменты (</w:t>
            </w:r>
            <w:proofErr w:type="spellStart"/>
            <w:r>
              <w:t>савиназа</w:t>
            </w:r>
            <w:proofErr w:type="spellEnd"/>
            <w:r>
              <w:t xml:space="preserve"> и </w:t>
            </w:r>
            <w:proofErr w:type="spellStart"/>
            <w:proofErr w:type="gramStart"/>
            <w:r>
              <w:t>алкалаза</w:t>
            </w:r>
            <w:proofErr w:type="spellEnd"/>
            <w:r>
              <w:t>)  3</w:t>
            </w:r>
            <w:proofErr w:type="gramEnd"/>
            <w:r>
              <w:t>,78 л</w:t>
            </w:r>
          </w:p>
        </w:tc>
        <w:tc>
          <w:tcPr>
            <w:tcW w:w="3094" w:type="dxa"/>
            <w:hideMark/>
          </w:tcPr>
          <w:p w:rsidR="00A91001" w:rsidRDefault="00A91001" w:rsidP="00A91001">
            <w:proofErr w:type="spellStart"/>
            <w:r>
              <w:t>Эмпауэр</w:t>
            </w:r>
            <w:proofErr w:type="spellEnd"/>
            <w:r>
              <w:t xml:space="preserve"> 5 л для ручной обработки </w:t>
            </w:r>
          </w:p>
        </w:tc>
        <w:tc>
          <w:tcPr>
            <w:tcW w:w="1188" w:type="dxa"/>
            <w:noWrap/>
            <w:vAlign w:val="center"/>
            <w:hideMark/>
          </w:tcPr>
          <w:p w:rsidR="00A91001" w:rsidRDefault="00A91001" w:rsidP="00A91001">
            <w:pPr>
              <w:jc w:val="center"/>
            </w:pPr>
            <w:r>
              <w:t xml:space="preserve">канистра </w:t>
            </w:r>
          </w:p>
        </w:tc>
        <w:tc>
          <w:tcPr>
            <w:tcW w:w="1388" w:type="dxa"/>
            <w:noWrap/>
            <w:vAlign w:val="center"/>
            <w:hideMark/>
          </w:tcPr>
          <w:p w:rsidR="00A91001" w:rsidRDefault="00A91001" w:rsidP="00A91001">
            <w:pPr>
              <w:jc w:val="center"/>
            </w:pPr>
            <w:r>
              <w:t xml:space="preserve">31 200,00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936 000</w:t>
            </w:r>
          </w:p>
        </w:tc>
      </w:tr>
      <w:tr w:rsidR="00A91001" w:rsidRPr="00A376C7" w:rsidTr="00A56324">
        <w:trPr>
          <w:trHeight w:val="1935"/>
        </w:trPr>
        <w:tc>
          <w:tcPr>
            <w:tcW w:w="822" w:type="dxa"/>
            <w:noWrap/>
            <w:vAlign w:val="center"/>
            <w:hideMark/>
          </w:tcPr>
          <w:p w:rsidR="00A91001" w:rsidRDefault="00A91001" w:rsidP="00A91001">
            <w:pPr>
              <w:jc w:val="center"/>
            </w:pPr>
            <w:r>
              <w:t>51</w:t>
            </w:r>
          </w:p>
        </w:tc>
        <w:tc>
          <w:tcPr>
            <w:tcW w:w="2574" w:type="dxa"/>
            <w:hideMark/>
          </w:tcPr>
          <w:p w:rsidR="00A91001" w:rsidRDefault="00A91001" w:rsidP="00A91001">
            <w:r>
              <w:t xml:space="preserve">Реанимационный </w:t>
            </w:r>
            <w:proofErr w:type="spellStart"/>
            <w:r>
              <w:t>конитотомический</w:t>
            </w:r>
            <w:proofErr w:type="spellEnd"/>
            <w:r>
              <w:t xml:space="preserve"> набор</w:t>
            </w:r>
          </w:p>
        </w:tc>
        <w:tc>
          <w:tcPr>
            <w:tcW w:w="3094" w:type="dxa"/>
            <w:hideMark/>
          </w:tcPr>
          <w:p w:rsidR="00A91001" w:rsidRDefault="00A91001" w:rsidP="00A91001">
            <w:r>
              <w:t xml:space="preserve">Готовое </w:t>
            </w:r>
            <w:proofErr w:type="spellStart"/>
            <w:r>
              <w:t>коникотомическое</w:t>
            </w:r>
            <w:proofErr w:type="spellEnd"/>
            <w:r>
              <w:t xml:space="preserve"> устройство: пластиковая </w:t>
            </w:r>
            <w:proofErr w:type="gramStart"/>
            <w:r>
              <w:t xml:space="preserve">канюля( </w:t>
            </w:r>
            <w:proofErr w:type="spellStart"/>
            <w:r>
              <w:t>внут</w:t>
            </w:r>
            <w:proofErr w:type="spellEnd"/>
            <w:proofErr w:type="gramEnd"/>
            <w:r>
              <w:t xml:space="preserve">. </w:t>
            </w:r>
            <w:proofErr w:type="spellStart"/>
            <w:r>
              <w:t>Диам</w:t>
            </w:r>
            <w:proofErr w:type="spellEnd"/>
            <w:r>
              <w:t xml:space="preserve">. 2.0 или 4.0 мм коннектор 15 мм внеш. </w:t>
            </w:r>
            <w:proofErr w:type="spellStart"/>
            <w:r>
              <w:t>Диам</w:t>
            </w:r>
            <w:proofErr w:type="spellEnd"/>
            <w:r>
              <w:t xml:space="preserve">.) с фиксирующим фланцем, ограничитель введения иглы, коническая </w:t>
            </w:r>
            <w:proofErr w:type="spellStart"/>
            <w:r>
              <w:t>коникотомическая</w:t>
            </w:r>
            <w:proofErr w:type="spellEnd"/>
            <w:r>
              <w:t xml:space="preserve"> игла из нержавеющей стали. </w:t>
            </w:r>
            <w:proofErr w:type="spellStart"/>
            <w:proofErr w:type="gramStart"/>
            <w:r>
              <w:t>Скальпель;Одноразовый</w:t>
            </w:r>
            <w:proofErr w:type="spellEnd"/>
            <w:proofErr w:type="gramEnd"/>
            <w:r>
              <w:t xml:space="preserve"> шприц; Силиконовая соединительная трубка (посадочные кольца) Стерильно. Канюля установлена на игле в сборе со шприцем, фиксирующей лентой и ограничителем</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150 000,00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300 000</w:t>
            </w:r>
          </w:p>
        </w:tc>
      </w:tr>
      <w:tr w:rsidR="00A91001" w:rsidRPr="00A376C7" w:rsidTr="00A56324">
        <w:trPr>
          <w:trHeight w:val="2910"/>
        </w:trPr>
        <w:tc>
          <w:tcPr>
            <w:tcW w:w="822" w:type="dxa"/>
            <w:noWrap/>
            <w:vAlign w:val="center"/>
            <w:hideMark/>
          </w:tcPr>
          <w:p w:rsidR="00A91001" w:rsidRDefault="00A91001" w:rsidP="00A91001">
            <w:pPr>
              <w:jc w:val="center"/>
            </w:pPr>
            <w:r>
              <w:t>52</w:t>
            </w:r>
          </w:p>
        </w:tc>
        <w:tc>
          <w:tcPr>
            <w:tcW w:w="2574" w:type="dxa"/>
            <w:hideMark/>
          </w:tcPr>
          <w:p w:rsidR="00A91001" w:rsidRDefault="00A91001" w:rsidP="00A91001">
            <w:r>
              <w:t xml:space="preserve">Регулятор </w:t>
            </w:r>
            <w:proofErr w:type="spellStart"/>
            <w:r>
              <w:t>ваккума</w:t>
            </w:r>
            <w:proofErr w:type="spellEnd"/>
            <w:r>
              <w:t xml:space="preserve"> с монитором и бутыль сборная для </w:t>
            </w:r>
            <w:proofErr w:type="spellStart"/>
            <w:r>
              <w:t>ваккумной</w:t>
            </w:r>
            <w:proofErr w:type="spellEnd"/>
            <w:r>
              <w:t xml:space="preserve"> аспирации</w:t>
            </w:r>
          </w:p>
        </w:tc>
        <w:tc>
          <w:tcPr>
            <w:tcW w:w="3094" w:type="dxa"/>
            <w:hideMark/>
          </w:tcPr>
          <w:p w:rsidR="00A91001" w:rsidRDefault="00A91001" w:rsidP="00A91001">
            <w:r>
              <w:t xml:space="preserve">Регулятор </w:t>
            </w:r>
            <w:proofErr w:type="spellStart"/>
            <w:r>
              <w:t>ваккума</w:t>
            </w:r>
            <w:proofErr w:type="spellEnd"/>
            <w:r>
              <w:t xml:space="preserve"> с монитором и бутыль сборная для </w:t>
            </w:r>
            <w:proofErr w:type="spellStart"/>
            <w:r>
              <w:t>ваккумной</w:t>
            </w:r>
            <w:proofErr w:type="spellEnd"/>
            <w:r>
              <w:t xml:space="preserve"> аспирации</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20 000,00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80 000</w:t>
            </w:r>
          </w:p>
        </w:tc>
      </w:tr>
      <w:tr w:rsidR="00A91001" w:rsidRPr="00A376C7" w:rsidTr="00A56324">
        <w:trPr>
          <w:trHeight w:val="3165"/>
        </w:trPr>
        <w:tc>
          <w:tcPr>
            <w:tcW w:w="822" w:type="dxa"/>
            <w:noWrap/>
            <w:vAlign w:val="center"/>
            <w:hideMark/>
          </w:tcPr>
          <w:p w:rsidR="00A91001" w:rsidRDefault="00A91001" w:rsidP="00A91001">
            <w:pPr>
              <w:jc w:val="center"/>
            </w:pPr>
            <w:r>
              <w:t>53</w:t>
            </w:r>
          </w:p>
        </w:tc>
        <w:tc>
          <w:tcPr>
            <w:tcW w:w="2574" w:type="dxa"/>
            <w:hideMark/>
          </w:tcPr>
          <w:p w:rsidR="00A91001" w:rsidRDefault="00A91001" w:rsidP="00A91001">
            <w:proofErr w:type="spellStart"/>
            <w:r>
              <w:t>Рудоцид</w:t>
            </w:r>
            <w:proofErr w:type="spellEnd"/>
            <w:r>
              <w:t xml:space="preserve">-ЭНДО </w:t>
            </w:r>
          </w:p>
        </w:tc>
        <w:tc>
          <w:tcPr>
            <w:tcW w:w="3094" w:type="dxa"/>
            <w:hideMark/>
          </w:tcPr>
          <w:p w:rsidR="00A91001" w:rsidRDefault="00A91001" w:rsidP="00A91001">
            <w:proofErr w:type="spellStart"/>
            <w:r>
              <w:t>дезинфецирующие</w:t>
            </w:r>
            <w:proofErr w:type="spellEnd"/>
            <w:r>
              <w:t xml:space="preserve"> салфетки для эндоскопов №200</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38 000,00  </w:t>
            </w:r>
          </w:p>
        </w:tc>
        <w:tc>
          <w:tcPr>
            <w:tcW w:w="963" w:type="dxa"/>
            <w:vAlign w:val="center"/>
            <w:hideMark/>
          </w:tcPr>
          <w:p w:rsidR="00A91001" w:rsidRDefault="00A91001" w:rsidP="00A91001">
            <w:pPr>
              <w:jc w:val="center"/>
            </w:pPr>
            <w:r>
              <w:t>15</w:t>
            </w:r>
          </w:p>
        </w:tc>
        <w:tc>
          <w:tcPr>
            <w:tcW w:w="1170" w:type="dxa"/>
            <w:vAlign w:val="center"/>
            <w:hideMark/>
          </w:tcPr>
          <w:p w:rsidR="00A91001" w:rsidRDefault="00A91001" w:rsidP="00A91001">
            <w:pPr>
              <w:jc w:val="center"/>
            </w:pPr>
            <w:r>
              <w:t>570 000</w:t>
            </w:r>
          </w:p>
        </w:tc>
      </w:tr>
      <w:tr w:rsidR="00A91001" w:rsidRPr="00A376C7" w:rsidTr="00A56324">
        <w:trPr>
          <w:trHeight w:val="945"/>
        </w:trPr>
        <w:tc>
          <w:tcPr>
            <w:tcW w:w="822" w:type="dxa"/>
            <w:noWrap/>
            <w:vAlign w:val="center"/>
            <w:hideMark/>
          </w:tcPr>
          <w:p w:rsidR="00A91001" w:rsidRDefault="00A91001" w:rsidP="00A91001">
            <w:pPr>
              <w:jc w:val="center"/>
            </w:pPr>
            <w:r>
              <w:t>54</w:t>
            </w:r>
          </w:p>
        </w:tc>
        <w:tc>
          <w:tcPr>
            <w:tcW w:w="2574" w:type="dxa"/>
            <w:hideMark/>
          </w:tcPr>
          <w:p w:rsidR="00A91001" w:rsidRDefault="00A91001" w:rsidP="00A91001">
            <w:r>
              <w:t xml:space="preserve">Рулон </w:t>
            </w:r>
            <w:proofErr w:type="gramStart"/>
            <w:r>
              <w:t>салфеток :</w:t>
            </w:r>
            <w:proofErr w:type="gramEnd"/>
            <w:r>
              <w:t xml:space="preserve"> 30% вискоза,70% полиэфира</w:t>
            </w:r>
          </w:p>
        </w:tc>
        <w:tc>
          <w:tcPr>
            <w:tcW w:w="3094" w:type="dxa"/>
            <w:hideMark/>
          </w:tcPr>
          <w:p w:rsidR="00A91001" w:rsidRDefault="00A91001" w:rsidP="00A91001">
            <w:r>
              <w:t xml:space="preserve">Салфетки с перфорацией, 165 </w:t>
            </w:r>
            <w:proofErr w:type="spellStart"/>
            <w:r>
              <w:t>шт</w:t>
            </w:r>
            <w:proofErr w:type="spellEnd"/>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1 500,00  </w:t>
            </w:r>
          </w:p>
        </w:tc>
        <w:tc>
          <w:tcPr>
            <w:tcW w:w="963" w:type="dxa"/>
            <w:vAlign w:val="center"/>
            <w:hideMark/>
          </w:tcPr>
          <w:p w:rsidR="00A91001" w:rsidRDefault="00A91001" w:rsidP="00A91001">
            <w:pPr>
              <w:jc w:val="center"/>
            </w:pPr>
            <w:r>
              <w:t>924</w:t>
            </w:r>
          </w:p>
        </w:tc>
        <w:tc>
          <w:tcPr>
            <w:tcW w:w="1170" w:type="dxa"/>
            <w:vAlign w:val="center"/>
            <w:hideMark/>
          </w:tcPr>
          <w:p w:rsidR="00A91001" w:rsidRDefault="00A91001" w:rsidP="00A91001">
            <w:pPr>
              <w:jc w:val="center"/>
            </w:pPr>
            <w:r>
              <w:t>1 386 000</w:t>
            </w:r>
          </w:p>
        </w:tc>
      </w:tr>
      <w:tr w:rsidR="00A91001" w:rsidRPr="00A376C7" w:rsidTr="00A56324">
        <w:trPr>
          <w:trHeight w:val="315"/>
        </w:trPr>
        <w:tc>
          <w:tcPr>
            <w:tcW w:w="822" w:type="dxa"/>
            <w:noWrap/>
            <w:vAlign w:val="center"/>
            <w:hideMark/>
          </w:tcPr>
          <w:p w:rsidR="00A91001" w:rsidRDefault="00A91001" w:rsidP="00A91001">
            <w:pPr>
              <w:jc w:val="center"/>
            </w:pPr>
            <w:r>
              <w:t>55</w:t>
            </w:r>
          </w:p>
        </w:tc>
        <w:tc>
          <w:tcPr>
            <w:tcW w:w="2574" w:type="dxa"/>
            <w:hideMark/>
          </w:tcPr>
          <w:p w:rsidR="00A91001" w:rsidRDefault="00A91001" w:rsidP="00A91001">
            <w:r>
              <w:t>Салфетка спиртовая пропитана70% раствором изопропилового спирта и обладает выраженным противомикробным и антибактериальным действием</w:t>
            </w:r>
          </w:p>
        </w:tc>
        <w:tc>
          <w:tcPr>
            <w:tcW w:w="3094" w:type="dxa"/>
            <w:hideMark/>
          </w:tcPr>
          <w:p w:rsidR="00A91001" w:rsidRDefault="00A91001" w:rsidP="00A91001">
            <w:pPr>
              <w:spacing w:after="240"/>
            </w:pPr>
            <w:r>
              <w:t xml:space="preserve">в индивидуальной упаковке 6*7 см </w:t>
            </w:r>
          </w:p>
        </w:tc>
        <w:tc>
          <w:tcPr>
            <w:tcW w:w="1188" w:type="dxa"/>
            <w:vAlign w:val="center"/>
            <w:hideMark/>
          </w:tcPr>
          <w:p w:rsidR="00A91001" w:rsidRDefault="00A91001" w:rsidP="00A91001">
            <w:pPr>
              <w:spacing w:after="0"/>
              <w:jc w:val="center"/>
            </w:pPr>
            <w:proofErr w:type="spellStart"/>
            <w:r>
              <w:t>шт</w:t>
            </w:r>
            <w:proofErr w:type="spellEnd"/>
          </w:p>
        </w:tc>
        <w:tc>
          <w:tcPr>
            <w:tcW w:w="1388" w:type="dxa"/>
            <w:vAlign w:val="center"/>
            <w:hideMark/>
          </w:tcPr>
          <w:p w:rsidR="00A91001" w:rsidRDefault="00A91001" w:rsidP="00A91001">
            <w:pPr>
              <w:jc w:val="center"/>
            </w:pPr>
            <w:r>
              <w:t xml:space="preserve">7,00  </w:t>
            </w:r>
          </w:p>
        </w:tc>
        <w:tc>
          <w:tcPr>
            <w:tcW w:w="963" w:type="dxa"/>
            <w:vAlign w:val="center"/>
            <w:hideMark/>
          </w:tcPr>
          <w:p w:rsidR="00A91001" w:rsidRDefault="00A91001" w:rsidP="00A91001">
            <w:pPr>
              <w:jc w:val="center"/>
            </w:pPr>
            <w:r>
              <w:t>700 000</w:t>
            </w:r>
          </w:p>
        </w:tc>
        <w:tc>
          <w:tcPr>
            <w:tcW w:w="1170" w:type="dxa"/>
            <w:vAlign w:val="center"/>
            <w:hideMark/>
          </w:tcPr>
          <w:p w:rsidR="00A91001" w:rsidRDefault="00A91001" w:rsidP="00A91001">
            <w:pPr>
              <w:jc w:val="center"/>
            </w:pPr>
            <w:r>
              <w:t>4 900 000</w:t>
            </w:r>
          </w:p>
        </w:tc>
      </w:tr>
      <w:tr w:rsidR="00A91001" w:rsidRPr="00A376C7" w:rsidTr="00A56324">
        <w:trPr>
          <w:trHeight w:val="630"/>
        </w:trPr>
        <w:tc>
          <w:tcPr>
            <w:tcW w:w="822" w:type="dxa"/>
            <w:noWrap/>
            <w:vAlign w:val="center"/>
            <w:hideMark/>
          </w:tcPr>
          <w:p w:rsidR="00A91001" w:rsidRDefault="00A91001" w:rsidP="00A91001">
            <w:pPr>
              <w:jc w:val="center"/>
            </w:pPr>
            <w:r>
              <w:t>56</w:t>
            </w:r>
          </w:p>
        </w:tc>
        <w:tc>
          <w:tcPr>
            <w:tcW w:w="2574" w:type="dxa"/>
            <w:hideMark/>
          </w:tcPr>
          <w:p w:rsidR="00A91001" w:rsidRDefault="00A91001" w:rsidP="00A91001">
            <w:r>
              <w:t xml:space="preserve">Система для отведения и герметизации фекальных масс </w:t>
            </w:r>
            <w:proofErr w:type="spellStart"/>
            <w:r>
              <w:t>терсус</w:t>
            </w:r>
            <w:proofErr w:type="spellEnd"/>
          </w:p>
        </w:tc>
        <w:tc>
          <w:tcPr>
            <w:tcW w:w="3094" w:type="dxa"/>
            <w:hideMark/>
          </w:tcPr>
          <w:p w:rsidR="00A91001" w:rsidRDefault="00A91001" w:rsidP="00A91001">
            <w:r>
              <w:t xml:space="preserve">Система для отведения и герметизации фекальных масс </w:t>
            </w:r>
            <w:proofErr w:type="spellStart"/>
            <w:r>
              <w:t>терсус</w:t>
            </w:r>
            <w:proofErr w:type="spellEnd"/>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52 000,00  </w:t>
            </w:r>
          </w:p>
        </w:tc>
        <w:tc>
          <w:tcPr>
            <w:tcW w:w="963" w:type="dxa"/>
            <w:vAlign w:val="center"/>
            <w:hideMark/>
          </w:tcPr>
          <w:p w:rsidR="00A91001" w:rsidRDefault="00A91001" w:rsidP="00A91001">
            <w:pPr>
              <w:jc w:val="center"/>
            </w:pPr>
            <w:r>
              <w:t>5</w:t>
            </w:r>
          </w:p>
        </w:tc>
        <w:tc>
          <w:tcPr>
            <w:tcW w:w="1170" w:type="dxa"/>
            <w:vAlign w:val="center"/>
            <w:hideMark/>
          </w:tcPr>
          <w:p w:rsidR="00A91001" w:rsidRDefault="00A91001" w:rsidP="00A91001">
            <w:pPr>
              <w:jc w:val="center"/>
            </w:pPr>
            <w:r>
              <w:t>260 000</w:t>
            </w:r>
          </w:p>
        </w:tc>
      </w:tr>
      <w:tr w:rsidR="00A91001" w:rsidRPr="00A376C7" w:rsidTr="00A56324">
        <w:trPr>
          <w:trHeight w:val="1095"/>
        </w:trPr>
        <w:tc>
          <w:tcPr>
            <w:tcW w:w="822" w:type="dxa"/>
            <w:noWrap/>
            <w:vAlign w:val="center"/>
            <w:hideMark/>
          </w:tcPr>
          <w:p w:rsidR="00A91001" w:rsidRDefault="00A91001" w:rsidP="00A91001">
            <w:pPr>
              <w:jc w:val="center"/>
            </w:pPr>
            <w:r>
              <w:t>57</w:t>
            </w:r>
          </w:p>
        </w:tc>
        <w:tc>
          <w:tcPr>
            <w:tcW w:w="2574" w:type="dxa"/>
            <w:noWrap/>
            <w:hideMark/>
          </w:tcPr>
          <w:p w:rsidR="00A91001" w:rsidRDefault="00A91001" w:rsidP="00A91001">
            <w:r>
              <w:t xml:space="preserve">Соль </w:t>
            </w:r>
            <w:proofErr w:type="spellStart"/>
            <w:r>
              <w:t>таблетированная</w:t>
            </w:r>
            <w:proofErr w:type="spellEnd"/>
            <w:r>
              <w:t xml:space="preserve"> в мешках по 25 кг</w:t>
            </w:r>
          </w:p>
        </w:tc>
        <w:tc>
          <w:tcPr>
            <w:tcW w:w="3094" w:type="dxa"/>
            <w:hideMark/>
          </w:tcPr>
          <w:p w:rsidR="00A91001" w:rsidRDefault="00A91001" w:rsidP="00A91001">
            <w:r>
              <w:t xml:space="preserve">Соль </w:t>
            </w:r>
            <w:proofErr w:type="spellStart"/>
            <w:r>
              <w:t>таблетированная</w:t>
            </w:r>
            <w:proofErr w:type="spellEnd"/>
            <w:r>
              <w:t xml:space="preserve"> в мешках по 25 кг</w:t>
            </w:r>
          </w:p>
        </w:tc>
        <w:tc>
          <w:tcPr>
            <w:tcW w:w="1188" w:type="dxa"/>
            <w:noWrap/>
            <w:vAlign w:val="center"/>
            <w:hideMark/>
          </w:tcPr>
          <w:p w:rsidR="00A91001" w:rsidRDefault="00A91001" w:rsidP="00A91001">
            <w:pPr>
              <w:jc w:val="center"/>
            </w:pPr>
            <w:proofErr w:type="spellStart"/>
            <w:r>
              <w:t>уп</w:t>
            </w:r>
            <w:proofErr w:type="spellEnd"/>
          </w:p>
        </w:tc>
        <w:tc>
          <w:tcPr>
            <w:tcW w:w="1388" w:type="dxa"/>
            <w:noWrap/>
            <w:vAlign w:val="center"/>
            <w:hideMark/>
          </w:tcPr>
          <w:p w:rsidR="00A91001" w:rsidRDefault="00A91001" w:rsidP="00A91001">
            <w:pPr>
              <w:jc w:val="center"/>
            </w:pPr>
            <w:r>
              <w:t xml:space="preserve">10 500,00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21 000</w:t>
            </w:r>
          </w:p>
        </w:tc>
      </w:tr>
      <w:tr w:rsidR="00A91001" w:rsidRPr="00A376C7" w:rsidTr="00A56324">
        <w:trPr>
          <w:trHeight w:val="1095"/>
        </w:trPr>
        <w:tc>
          <w:tcPr>
            <w:tcW w:w="822" w:type="dxa"/>
            <w:noWrap/>
            <w:vAlign w:val="center"/>
            <w:hideMark/>
          </w:tcPr>
          <w:p w:rsidR="00A91001" w:rsidRDefault="00A91001" w:rsidP="00A91001">
            <w:pPr>
              <w:jc w:val="center"/>
            </w:pPr>
            <w:r>
              <w:t>58</w:t>
            </w:r>
          </w:p>
        </w:tc>
        <w:tc>
          <w:tcPr>
            <w:tcW w:w="2574" w:type="dxa"/>
            <w:hideMark/>
          </w:tcPr>
          <w:p w:rsidR="00A91001" w:rsidRDefault="00A91001" w:rsidP="00A91001">
            <w:r>
              <w:t>Средства для быстрой дезинфекции</w:t>
            </w:r>
          </w:p>
        </w:tc>
        <w:tc>
          <w:tcPr>
            <w:tcW w:w="3094" w:type="dxa"/>
            <w:hideMark/>
          </w:tcPr>
          <w:p w:rsidR="00A91001" w:rsidRDefault="00A91001" w:rsidP="00A91001">
            <w:r>
              <w:t xml:space="preserve">Готовое к применению средства в виде прозрачной бесцветной жидкости с характерным спиртовым запахом. При нажатии на помпу флакона образует пену и используется в виде пены. Состав: </w:t>
            </w:r>
            <w:proofErr w:type="spellStart"/>
            <w:r>
              <w:t>пропиловый</w:t>
            </w:r>
            <w:proofErr w:type="spellEnd"/>
            <w:r>
              <w:t xml:space="preserve"> спирт 16,58%ЧАС 0,225%, регулятор </w:t>
            </w:r>
            <w:proofErr w:type="spellStart"/>
            <w:r>
              <w:t>рN</w:t>
            </w:r>
            <w:proofErr w:type="spellEnd"/>
            <w:r>
              <w:t>, неионогенные ПАВ и др.</w:t>
            </w:r>
          </w:p>
        </w:tc>
        <w:tc>
          <w:tcPr>
            <w:tcW w:w="1188" w:type="dxa"/>
            <w:noWrap/>
            <w:vAlign w:val="center"/>
            <w:hideMark/>
          </w:tcPr>
          <w:p w:rsidR="00A91001" w:rsidRDefault="00A91001" w:rsidP="00A91001">
            <w:pPr>
              <w:jc w:val="center"/>
            </w:pPr>
            <w:r>
              <w:t xml:space="preserve">флакон </w:t>
            </w:r>
          </w:p>
        </w:tc>
        <w:tc>
          <w:tcPr>
            <w:tcW w:w="1388" w:type="dxa"/>
            <w:noWrap/>
            <w:vAlign w:val="center"/>
            <w:hideMark/>
          </w:tcPr>
          <w:p w:rsidR="00A91001" w:rsidRDefault="00A91001" w:rsidP="00A91001">
            <w:pPr>
              <w:jc w:val="center"/>
            </w:pPr>
            <w:r>
              <w:t xml:space="preserve">2 918,00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145 900</w:t>
            </w:r>
          </w:p>
        </w:tc>
      </w:tr>
      <w:tr w:rsidR="00A91001" w:rsidRPr="00A376C7" w:rsidTr="00A56324">
        <w:trPr>
          <w:trHeight w:val="1095"/>
        </w:trPr>
        <w:tc>
          <w:tcPr>
            <w:tcW w:w="822" w:type="dxa"/>
            <w:noWrap/>
            <w:vAlign w:val="center"/>
            <w:hideMark/>
          </w:tcPr>
          <w:p w:rsidR="00A91001" w:rsidRDefault="00A91001" w:rsidP="00A91001">
            <w:pPr>
              <w:jc w:val="center"/>
            </w:pPr>
            <w:r>
              <w:t>59</w:t>
            </w:r>
          </w:p>
        </w:tc>
        <w:tc>
          <w:tcPr>
            <w:tcW w:w="2574" w:type="dxa"/>
            <w:hideMark/>
          </w:tcPr>
          <w:p w:rsidR="00A91001" w:rsidRDefault="00A91001" w:rsidP="00A91001">
            <w:r>
              <w:t xml:space="preserve">Стаканчик для </w:t>
            </w:r>
            <w:proofErr w:type="spellStart"/>
            <w:r>
              <w:t>небулайзера</w:t>
            </w:r>
            <w:proofErr w:type="spellEnd"/>
            <w:r>
              <w:t xml:space="preserve"> </w:t>
            </w:r>
          </w:p>
        </w:tc>
        <w:tc>
          <w:tcPr>
            <w:tcW w:w="3094" w:type="dxa"/>
            <w:hideMark/>
          </w:tcPr>
          <w:p w:rsidR="00A91001" w:rsidRDefault="00A91001" w:rsidP="00A91001">
            <w:r>
              <w:t> </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6 960,00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13 920</w:t>
            </w:r>
          </w:p>
        </w:tc>
      </w:tr>
      <w:tr w:rsidR="00A91001" w:rsidRPr="00A376C7" w:rsidTr="00A56324">
        <w:trPr>
          <w:trHeight w:val="1095"/>
        </w:trPr>
        <w:tc>
          <w:tcPr>
            <w:tcW w:w="822" w:type="dxa"/>
            <w:noWrap/>
            <w:vAlign w:val="center"/>
            <w:hideMark/>
          </w:tcPr>
          <w:p w:rsidR="00A91001" w:rsidRDefault="00A91001" w:rsidP="00A91001">
            <w:pPr>
              <w:jc w:val="center"/>
            </w:pPr>
            <w:r>
              <w:t>60</w:t>
            </w:r>
          </w:p>
        </w:tc>
        <w:tc>
          <w:tcPr>
            <w:tcW w:w="2574" w:type="dxa"/>
            <w:hideMark/>
          </w:tcPr>
          <w:p w:rsidR="00A91001" w:rsidRDefault="00A91001" w:rsidP="00A91001">
            <w:r>
              <w:t>Термометр для холодильника</w:t>
            </w:r>
          </w:p>
        </w:tc>
        <w:tc>
          <w:tcPr>
            <w:tcW w:w="3094" w:type="dxa"/>
            <w:hideMark/>
          </w:tcPr>
          <w:p w:rsidR="00A91001" w:rsidRDefault="00A91001" w:rsidP="00A91001">
            <w:r>
              <w:t>Термометр для холодильника</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900,00  </w:t>
            </w:r>
          </w:p>
        </w:tc>
        <w:tc>
          <w:tcPr>
            <w:tcW w:w="963" w:type="dxa"/>
            <w:vAlign w:val="center"/>
            <w:hideMark/>
          </w:tcPr>
          <w:p w:rsidR="00A91001" w:rsidRDefault="00A91001" w:rsidP="00A91001">
            <w:pPr>
              <w:jc w:val="center"/>
            </w:pPr>
            <w:r>
              <w:t>21</w:t>
            </w:r>
          </w:p>
        </w:tc>
        <w:tc>
          <w:tcPr>
            <w:tcW w:w="1170" w:type="dxa"/>
            <w:vAlign w:val="center"/>
            <w:hideMark/>
          </w:tcPr>
          <w:p w:rsidR="00A91001" w:rsidRDefault="00A91001" w:rsidP="00A91001">
            <w:pPr>
              <w:jc w:val="center"/>
            </w:pPr>
            <w:r>
              <w:t>18 900</w:t>
            </w:r>
          </w:p>
        </w:tc>
      </w:tr>
      <w:tr w:rsidR="00A91001" w:rsidRPr="00A376C7" w:rsidTr="00A56324">
        <w:trPr>
          <w:trHeight w:val="2205"/>
        </w:trPr>
        <w:tc>
          <w:tcPr>
            <w:tcW w:w="822" w:type="dxa"/>
            <w:noWrap/>
            <w:vAlign w:val="center"/>
            <w:hideMark/>
          </w:tcPr>
          <w:p w:rsidR="00A91001" w:rsidRDefault="00A91001" w:rsidP="00A91001">
            <w:pPr>
              <w:jc w:val="center"/>
            </w:pPr>
            <w:r>
              <w:t>61</w:t>
            </w:r>
          </w:p>
        </w:tc>
        <w:tc>
          <w:tcPr>
            <w:tcW w:w="2574" w:type="dxa"/>
            <w:hideMark/>
          </w:tcPr>
          <w:p w:rsidR="00A91001" w:rsidRDefault="00A91001" w:rsidP="00A91001">
            <w:r>
              <w:t xml:space="preserve">Термометр комнатный </w:t>
            </w:r>
          </w:p>
        </w:tc>
        <w:tc>
          <w:tcPr>
            <w:tcW w:w="3094" w:type="dxa"/>
            <w:hideMark/>
          </w:tcPr>
          <w:p w:rsidR="00A91001" w:rsidRDefault="00A91001" w:rsidP="00A91001">
            <w:r>
              <w:t>Термометр комнатный</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1 128,00  </w:t>
            </w:r>
          </w:p>
        </w:tc>
        <w:tc>
          <w:tcPr>
            <w:tcW w:w="963" w:type="dxa"/>
            <w:vAlign w:val="center"/>
            <w:hideMark/>
          </w:tcPr>
          <w:p w:rsidR="00A91001" w:rsidRDefault="00A91001" w:rsidP="00A91001">
            <w:pPr>
              <w:jc w:val="center"/>
            </w:pPr>
            <w:r>
              <w:t>21</w:t>
            </w:r>
          </w:p>
        </w:tc>
        <w:tc>
          <w:tcPr>
            <w:tcW w:w="1170" w:type="dxa"/>
            <w:vAlign w:val="center"/>
            <w:hideMark/>
          </w:tcPr>
          <w:p w:rsidR="00A91001" w:rsidRDefault="00A91001" w:rsidP="00A91001">
            <w:pPr>
              <w:jc w:val="center"/>
            </w:pPr>
            <w:r>
              <w:t>23 688</w:t>
            </w:r>
          </w:p>
        </w:tc>
      </w:tr>
      <w:tr w:rsidR="00A91001" w:rsidRPr="00A376C7" w:rsidTr="00A56324">
        <w:trPr>
          <w:trHeight w:val="2700"/>
        </w:trPr>
        <w:tc>
          <w:tcPr>
            <w:tcW w:w="822" w:type="dxa"/>
            <w:noWrap/>
            <w:vAlign w:val="center"/>
            <w:hideMark/>
          </w:tcPr>
          <w:p w:rsidR="00A91001" w:rsidRDefault="00A91001" w:rsidP="00A91001">
            <w:pPr>
              <w:jc w:val="center"/>
            </w:pPr>
            <w:r>
              <w:t>62</w:t>
            </w:r>
          </w:p>
        </w:tc>
        <w:tc>
          <w:tcPr>
            <w:tcW w:w="2574" w:type="dxa"/>
            <w:hideMark/>
          </w:tcPr>
          <w:p w:rsidR="00A91001" w:rsidRDefault="00A91001" w:rsidP="00A91001">
            <w:r>
              <w:t>Термометры для пациентов электронные без контактные</w:t>
            </w:r>
          </w:p>
        </w:tc>
        <w:tc>
          <w:tcPr>
            <w:tcW w:w="3094" w:type="dxa"/>
            <w:hideMark/>
          </w:tcPr>
          <w:p w:rsidR="00A91001" w:rsidRDefault="00A91001" w:rsidP="00A91001">
            <w:r>
              <w:t>Термометры для пациентов электронные без контактные</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10 560,00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316 800</w:t>
            </w:r>
          </w:p>
        </w:tc>
      </w:tr>
      <w:tr w:rsidR="00A91001" w:rsidRPr="00A376C7" w:rsidTr="00A56324">
        <w:trPr>
          <w:trHeight w:val="870"/>
        </w:trPr>
        <w:tc>
          <w:tcPr>
            <w:tcW w:w="822" w:type="dxa"/>
            <w:noWrap/>
            <w:vAlign w:val="center"/>
            <w:hideMark/>
          </w:tcPr>
          <w:p w:rsidR="00A91001" w:rsidRDefault="00A91001" w:rsidP="00A91001">
            <w:pPr>
              <w:jc w:val="center"/>
            </w:pPr>
            <w:r>
              <w:t>63</w:t>
            </w:r>
          </w:p>
        </w:tc>
        <w:tc>
          <w:tcPr>
            <w:tcW w:w="2574" w:type="dxa"/>
            <w:hideMark/>
          </w:tcPr>
          <w:p w:rsidR="00A91001" w:rsidRDefault="00A91001" w:rsidP="00A91001">
            <w:r>
              <w:t>Термометры электронные для пациента</w:t>
            </w:r>
          </w:p>
        </w:tc>
        <w:tc>
          <w:tcPr>
            <w:tcW w:w="3094" w:type="dxa"/>
            <w:hideMark/>
          </w:tcPr>
          <w:p w:rsidR="00A91001" w:rsidRDefault="00A91001" w:rsidP="00A91001">
            <w:r>
              <w:t>Термометры электронные для пациента</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 xml:space="preserve">1 080,00  </w:t>
            </w:r>
          </w:p>
        </w:tc>
        <w:tc>
          <w:tcPr>
            <w:tcW w:w="963" w:type="dxa"/>
            <w:vAlign w:val="center"/>
            <w:hideMark/>
          </w:tcPr>
          <w:p w:rsidR="00A91001" w:rsidRDefault="00A91001" w:rsidP="00A91001">
            <w:pPr>
              <w:jc w:val="center"/>
            </w:pPr>
            <w:r>
              <w:t>790</w:t>
            </w:r>
          </w:p>
        </w:tc>
        <w:tc>
          <w:tcPr>
            <w:tcW w:w="1170" w:type="dxa"/>
            <w:vAlign w:val="center"/>
            <w:hideMark/>
          </w:tcPr>
          <w:p w:rsidR="00A91001" w:rsidRDefault="00A91001" w:rsidP="00A91001">
            <w:pPr>
              <w:jc w:val="center"/>
            </w:pPr>
            <w:r>
              <w:t>853 200</w:t>
            </w:r>
          </w:p>
        </w:tc>
      </w:tr>
      <w:tr w:rsidR="00A91001" w:rsidRPr="00A376C7" w:rsidTr="00A56324">
        <w:trPr>
          <w:trHeight w:val="690"/>
        </w:trPr>
        <w:tc>
          <w:tcPr>
            <w:tcW w:w="822" w:type="dxa"/>
            <w:noWrap/>
            <w:vAlign w:val="center"/>
            <w:hideMark/>
          </w:tcPr>
          <w:p w:rsidR="00A91001" w:rsidRDefault="00A91001" w:rsidP="00A91001">
            <w:pPr>
              <w:jc w:val="center"/>
            </w:pPr>
            <w:r>
              <w:t>64</w:t>
            </w:r>
          </w:p>
        </w:tc>
        <w:tc>
          <w:tcPr>
            <w:tcW w:w="2574" w:type="dxa"/>
            <w:hideMark/>
          </w:tcPr>
          <w:p w:rsidR="00A91001" w:rsidRDefault="00A91001" w:rsidP="00A91001">
            <w:r>
              <w:t>Тонометр для измерения АД</w:t>
            </w:r>
          </w:p>
        </w:tc>
        <w:tc>
          <w:tcPr>
            <w:tcW w:w="3094" w:type="dxa"/>
            <w:hideMark/>
          </w:tcPr>
          <w:p w:rsidR="00A91001" w:rsidRDefault="00A91001" w:rsidP="00A91001">
            <w:r>
              <w:t>Тонометр для измерения АД</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20 000,00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1 000 000</w:t>
            </w:r>
          </w:p>
        </w:tc>
      </w:tr>
      <w:tr w:rsidR="00A91001" w:rsidRPr="00A376C7" w:rsidTr="00A56324">
        <w:trPr>
          <w:trHeight w:val="2310"/>
        </w:trPr>
        <w:tc>
          <w:tcPr>
            <w:tcW w:w="822" w:type="dxa"/>
            <w:noWrap/>
            <w:vAlign w:val="center"/>
            <w:hideMark/>
          </w:tcPr>
          <w:p w:rsidR="00A91001" w:rsidRDefault="00A91001" w:rsidP="00A91001">
            <w:pPr>
              <w:jc w:val="center"/>
            </w:pPr>
            <w:r>
              <w:t>65</w:t>
            </w:r>
          </w:p>
        </w:tc>
        <w:tc>
          <w:tcPr>
            <w:tcW w:w="2574" w:type="dxa"/>
            <w:hideMark/>
          </w:tcPr>
          <w:p w:rsidR="00A91001" w:rsidRDefault="00A91001" w:rsidP="00A91001">
            <w:r>
              <w:t>Тренажер - спирометр дыхательный потоковый</w:t>
            </w:r>
          </w:p>
        </w:tc>
        <w:tc>
          <w:tcPr>
            <w:tcW w:w="3094" w:type="dxa"/>
            <w:vAlign w:val="bottom"/>
            <w:hideMark/>
          </w:tcPr>
          <w:p w:rsidR="00A91001" w:rsidRDefault="00A91001" w:rsidP="00A91001">
            <w:r>
              <w:br/>
              <w:t xml:space="preserve">Спирометр дыхательный </w:t>
            </w:r>
            <w:proofErr w:type="spellStart"/>
            <w:r>
              <w:t>флоуметрический</w:t>
            </w:r>
            <w:proofErr w:type="spellEnd"/>
            <w:r>
              <w:t xml:space="preserve"> стимулирующий с </w:t>
            </w:r>
            <w:proofErr w:type="spellStart"/>
            <w:r>
              <w:t>шариками.Гофрированная</w:t>
            </w:r>
            <w:proofErr w:type="spellEnd"/>
            <w:r>
              <w:t xml:space="preserve"> трубка с </w:t>
            </w:r>
            <w:proofErr w:type="spellStart"/>
            <w:r>
              <w:t>мунштуком</w:t>
            </w:r>
            <w:proofErr w:type="spellEnd"/>
            <w:r>
              <w:t xml:space="preserve">. </w:t>
            </w:r>
            <w:proofErr w:type="spellStart"/>
            <w:r>
              <w:t>Трехкамерный</w:t>
            </w:r>
            <w:proofErr w:type="spellEnd"/>
            <w:r>
              <w:t>, с цветовой кодировкой шаров, из ударопрочного пластика.</w:t>
            </w:r>
            <w:r>
              <w:br/>
              <w:t xml:space="preserve">Компактный размер: 16 x 15 x 7 см </w:t>
            </w:r>
            <w:proofErr w:type="spellStart"/>
            <w:r>
              <w:t>см</w:t>
            </w:r>
            <w:proofErr w:type="spellEnd"/>
            <w:r>
              <w:t xml:space="preserve"> (</w:t>
            </w:r>
            <w:proofErr w:type="spellStart"/>
            <w:r>
              <w:t>ДхШхВ</w:t>
            </w:r>
            <w:proofErr w:type="spellEnd"/>
            <w:r>
              <w:t>)</w:t>
            </w:r>
            <w:r>
              <w:br/>
              <w:t>Материал: пластик</w:t>
            </w:r>
            <w:r>
              <w:br/>
              <w:t xml:space="preserve">Гофрированная трубка с </w:t>
            </w:r>
            <w:proofErr w:type="spellStart"/>
            <w:r>
              <w:t>мунштуком</w:t>
            </w:r>
            <w:proofErr w:type="spellEnd"/>
            <w:r>
              <w:t xml:space="preserve">. </w:t>
            </w:r>
            <w:proofErr w:type="spellStart"/>
            <w:r>
              <w:t>Трехкамерный</w:t>
            </w:r>
            <w:proofErr w:type="spellEnd"/>
            <w:r>
              <w:t>, с цветовой кодировкой шаров, из ударопрочного пластика.</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8 500,00  </w:t>
            </w:r>
          </w:p>
        </w:tc>
        <w:tc>
          <w:tcPr>
            <w:tcW w:w="963" w:type="dxa"/>
            <w:vAlign w:val="center"/>
            <w:hideMark/>
          </w:tcPr>
          <w:p w:rsidR="00A91001" w:rsidRDefault="00A91001" w:rsidP="00A91001">
            <w:pPr>
              <w:jc w:val="center"/>
            </w:pPr>
            <w:r>
              <w:t>30</w:t>
            </w:r>
          </w:p>
        </w:tc>
        <w:tc>
          <w:tcPr>
            <w:tcW w:w="1170" w:type="dxa"/>
            <w:vAlign w:val="center"/>
            <w:hideMark/>
          </w:tcPr>
          <w:p w:rsidR="00A91001" w:rsidRDefault="00A91001" w:rsidP="00A91001">
            <w:pPr>
              <w:jc w:val="center"/>
            </w:pPr>
            <w:r>
              <w:t>255 000</w:t>
            </w:r>
          </w:p>
        </w:tc>
      </w:tr>
      <w:tr w:rsidR="00A91001" w:rsidRPr="00A376C7" w:rsidTr="00A56324">
        <w:trPr>
          <w:trHeight w:val="735"/>
        </w:trPr>
        <w:tc>
          <w:tcPr>
            <w:tcW w:w="822" w:type="dxa"/>
            <w:noWrap/>
            <w:vAlign w:val="center"/>
            <w:hideMark/>
          </w:tcPr>
          <w:p w:rsidR="00A91001" w:rsidRDefault="00A91001" w:rsidP="00A91001">
            <w:pPr>
              <w:jc w:val="center"/>
            </w:pPr>
            <w:r>
              <w:t>66</w:t>
            </w:r>
          </w:p>
        </w:tc>
        <w:tc>
          <w:tcPr>
            <w:tcW w:w="2574" w:type="dxa"/>
            <w:hideMark/>
          </w:tcPr>
          <w:p w:rsidR="00A91001" w:rsidRDefault="00A91001" w:rsidP="00A91001">
            <w:r>
              <w:t xml:space="preserve">Фиксатор для </w:t>
            </w:r>
            <w:proofErr w:type="spellStart"/>
            <w:r>
              <w:t>трахеостамический</w:t>
            </w:r>
            <w:proofErr w:type="spellEnd"/>
            <w:r>
              <w:t xml:space="preserve"> трубки взрослый</w:t>
            </w:r>
          </w:p>
        </w:tc>
        <w:tc>
          <w:tcPr>
            <w:tcW w:w="3094" w:type="dxa"/>
            <w:hideMark/>
          </w:tcPr>
          <w:p w:rsidR="00A91001" w:rsidRDefault="00A91001" w:rsidP="00A91001">
            <w:r>
              <w:t xml:space="preserve">Фиксатор предназначен для надежного закрепления </w:t>
            </w:r>
            <w:proofErr w:type="spellStart"/>
            <w:r>
              <w:t>трахеостомической</w:t>
            </w:r>
            <w:proofErr w:type="spellEnd"/>
            <w:r>
              <w:t xml:space="preserve"> трубки в определенном положении и сведения к минимуму нежелательных движений. Представляет собой фиксирующую повязку с застежками-липучками. Изготовлен из </w:t>
            </w:r>
            <w:proofErr w:type="spellStart"/>
            <w:r>
              <w:t>гипоаллергенного</w:t>
            </w:r>
            <w:proofErr w:type="spellEnd"/>
            <w:r>
              <w:t xml:space="preserve"> трехслойного материала: средний слой - вспененный; наружный и внутренний слои - покрытие на основе нейлона. Имеет застежки-липучки для крепления к фланцу </w:t>
            </w:r>
            <w:proofErr w:type="spellStart"/>
            <w:r>
              <w:t>трахеостомической</w:t>
            </w:r>
            <w:proofErr w:type="spellEnd"/>
            <w:r>
              <w:t xml:space="preserve"> трубки. Окружность фиксируемой поверхности до 71 см, ширина - 2 см, высота - 0,5 см. Снижает риск повреждения кожи пациента.</w:t>
            </w:r>
            <w:r>
              <w:br/>
            </w:r>
            <w:r>
              <w:br/>
              <w:t>Не содержит латекса.</w:t>
            </w:r>
            <w:r>
              <w:br/>
            </w:r>
            <w:r>
              <w:br/>
              <w:t>Используется у одного пациента.</w:t>
            </w:r>
            <w:r>
              <w:br/>
            </w:r>
            <w:r>
              <w:br/>
              <w:t>Упаковка - клинически чистая.</w:t>
            </w:r>
            <w:r>
              <w:br/>
            </w:r>
            <w:r>
              <w:br/>
              <w:t>Срок годности (срок гарантии): 5 лет от даты изготовления.</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200,00  </w:t>
            </w:r>
          </w:p>
        </w:tc>
        <w:tc>
          <w:tcPr>
            <w:tcW w:w="963" w:type="dxa"/>
            <w:vAlign w:val="center"/>
            <w:hideMark/>
          </w:tcPr>
          <w:p w:rsidR="00A91001" w:rsidRDefault="00A91001" w:rsidP="00A91001">
            <w:pPr>
              <w:jc w:val="center"/>
            </w:pPr>
            <w:r>
              <w:t>20</w:t>
            </w:r>
          </w:p>
        </w:tc>
        <w:tc>
          <w:tcPr>
            <w:tcW w:w="1170" w:type="dxa"/>
            <w:vAlign w:val="center"/>
            <w:hideMark/>
          </w:tcPr>
          <w:p w:rsidR="00A91001" w:rsidRDefault="00A91001" w:rsidP="00A91001">
            <w:pPr>
              <w:jc w:val="center"/>
            </w:pPr>
            <w:r>
              <w:t>4 000</w:t>
            </w:r>
          </w:p>
        </w:tc>
      </w:tr>
      <w:tr w:rsidR="00A91001" w:rsidRPr="00A376C7" w:rsidTr="00A56324">
        <w:trPr>
          <w:trHeight w:val="1560"/>
        </w:trPr>
        <w:tc>
          <w:tcPr>
            <w:tcW w:w="822" w:type="dxa"/>
            <w:noWrap/>
            <w:vAlign w:val="center"/>
            <w:hideMark/>
          </w:tcPr>
          <w:p w:rsidR="00A91001" w:rsidRDefault="00A91001" w:rsidP="00A91001">
            <w:pPr>
              <w:jc w:val="center"/>
            </w:pPr>
            <w:r>
              <w:t>67</w:t>
            </w:r>
          </w:p>
        </w:tc>
        <w:tc>
          <w:tcPr>
            <w:tcW w:w="2574" w:type="dxa"/>
            <w:hideMark/>
          </w:tcPr>
          <w:p w:rsidR="00A91001" w:rsidRDefault="00A91001" w:rsidP="00A91001">
            <w:r>
              <w:t xml:space="preserve">Фиксатор </w:t>
            </w:r>
            <w:proofErr w:type="spellStart"/>
            <w:r>
              <w:t>назогастральных</w:t>
            </w:r>
            <w:proofErr w:type="spellEnd"/>
            <w:r>
              <w:t xml:space="preserve"> зондов</w:t>
            </w:r>
          </w:p>
        </w:tc>
        <w:tc>
          <w:tcPr>
            <w:tcW w:w="3094" w:type="dxa"/>
            <w:hideMark/>
          </w:tcPr>
          <w:p w:rsidR="00A91001" w:rsidRDefault="00A91001" w:rsidP="00A91001">
            <w:r>
              <w:t xml:space="preserve">Фиксатор </w:t>
            </w:r>
            <w:proofErr w:type="spellStart"/>
            <w:r>
              <w:t>назогастральных</w:t>
            </w:r>
            <w:proofErr w:type="spellEnd"/>
            <w:r>
              <w:t xml:space="preserve"> зондов предназначен для крепления </w:t>
            </w:r>
            <w:proofErr w:type="spellStart"/>
            <w:r>
              <w:t>назогастральных</w:t>
            </w:r>
            <w:proofErr w:type="spellEnd"/>
            <w:r>
              <w:t xml:space="preserve">, аспирационных, и </w:t>
            </w:r>
            <w:proofErr w:type="spellStart"/>
            <w:r>
              <w:t>назогастро</w:t>
            </w:r>
            <w:proofErr w:type="spellEnd"/>
            <w:r>
              <w:t xml:space="preserve">-кишечных зондов. Представляет собой клейкое </w:t>
            </w:r>
            <w:proofErr w:type="spellStart"/>
            <w:r>
              <w:t>атгезивное</w:t>
            </w:r>
            <w:proofErr w:type="spellEnd"/>
            <w:r>
              <w:t xml:space="preserve"> основание с усиками-фиксаторами. Не содержит латекса. Используется у одного пациента.</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200,00  </w:t>
            </w:r>
          </w:p>
        </w:tc>
        <w:tc>
          <w:tcPr>
            <w:tcW w:w="963" w:type="dxa"/>
            <w:vAlign w:val="center"/>
            <w:hideMark/>
          </w:tcPr>
          <w:p w:rsidR="00A91001" w:rsidRDefault="00A91001" w:rsidP="00A91001">
            <w:pPr>
              <w:jc w:val="center"/>
            </w:pPr>
            <w:r>
              <w:t>50</w:t>
            </w:r>
          </w:p>
        </w:tc>
        <w:tc>
          <w:tcPr>
            <w:tcW w:w="1170" w:type="dxa"/>
            <w:vAlign w:val="center"/>
            <w:hideMark/>
          </w:tcPr>
          <w:p w:rsidR="00A91001" w:rsidRDefault="00A91001" w:rsidP="00A91001">
            <w:pPr>
              <w:jc w:val="center"/>
            </w:pPr>
            <w:r>
              <w:t>10 000</w:t>
            </w:r>
          </w:p>
        </w:tc>
      </w:tr>
      <w:tr w:rsidR="00A91001" w:rsidRPr="00A376C7" w:rsidTr="00A56324">
        <w:trPr>
          <w:trHeight w:val="1815"/>
        </w:trPr>
        <w:tc>
          <w:tcPr>
            <w:tcW w:w="822" w:type="dxa"/>
            <w:noWrap/>
            <w:vAlign w:val="center"/>
            <w:hideMark/>
          </w:tcPr>
          <w:p w:rsidR="00A91001" w:rsidRDefault="00A91001" w:rsidP="00A91001">
            <w:pPr>
              <w:jc w:val="center"/>
            </w:pPr>
            <w:r>
              <w:t>68</w:t>
            </w:r>
          </w:p>
        </w:tc>
        <w:tc>
          <w:tcPr>
            <w:tcW w:w="2574" w:type="dxa"/>
            <w:hideMark/>
          </w:tcPr>
          <w:p w:rsidR="00A91001" w:rsidRDefault="00A91001" w:rsidP="00A91001">
            <w:r>
              <w:t xml:space="preserve">Фиксатор </w:t>
            </w:r>
            <w:proofErr w:type="spellStart"/>
            <w:r>
              <w:t>эндотрахеальной</w:t>
            </w:r>
            <w:proofErr w:type="spellEnd"/>
            <w:r>
              <w:t xml:space="preserve"> трубки</w:t>
            </w:r>
          </w:p>
        </w:tc>
        <w:tc>
          <w:tcPr>
            <w:tcW w:w="3094" w:type="dxa"/>
            <w:hideMark/>
          </w:tcPr>
          <w:p w:rsidR="00A91001" w:rsidRDefault="00A91001" w:rsidP="00A91001">
            <w:r>
              <w:t xml:space="preserve">Фиксатор предназначен для надежного закрепления </w:t>
            </w:r>
            <w:proofErr w:type="spellStart"/>
            <w:r>
              <w:t>эндотрахеальной</w:t>
            </w:r>
            <w:proofErr w:type="spellEnd"/>
            <w:r>
              <w:t xml:space="preserve"> трубки в определенном положении и сведения к минимуму нежелательных движений. Представляет собой фиксирующую повязку с полимерной направляющей, с застежками-липучками. Изготовлен из </w:t>
            </w:r>
            <w:proofErr w:type="spellStart"/>
            <w:r>
              <w:t>гипоаллергенного</w:t>
            </w:r>
            <w:proofErr w:type="spellEnd"/>
            <w:r>
              <w:t xml:space="preserve"> трехслойного материала: средний слой - вспененный; наружный и внутренний слои - покрытие на основе нейлона. Длинна фиксатора - 70 см; ширина - 2 см; высота - 0,5 см; длинна направляющей - 4 см. Совместим с </w:t>
            </w:r>
            <w:proofErr w:type="spellStart"/>
            <w:r>
              <w:t>эндотрахеальными</w:t>
            </w:r>
            <w:proofErr w:type="spellEnd"/>
            <w:r>
              <w:t xml:space="preserve"> трубками размером 7,0-10,0 мм. Позволяет перемещать трубку из угла в угол рта. Не вызывает кожных </w:t>
            </w:r>
            <w:proofErr w:type="spellStart"/>
            <w:r>
              <w:t>реакций.Используется</w:t>
            </w:r>
            <w:proofErr w:type="spellEnd"/>
            <w:r>
              <w:t xml:space="preserve"> у одного </w:t>
            </w:r>
            <w:proofErr w:type="spellStart"/>
            <w:r>
              <w:t>пациента.Не</w:t>
            </w:r>
            <w:proofErr w:type="spellEnd"/>
            <w:r>
              <w:t xml:space="preserve"> содержит </w:t>
            </w:r>
            <w:proofErr w:type="spellStart"/>
            <w:r>
              <w:t>латекса.Упаковка</w:t>
            </w:r>
            <w:proofErr w:type="spellEnd"/>
            <w:r>
              <w:t xml:space="preserve"> - клинически </w:t>
            </w:r>
            <w:proofErr w:type="spellStart"/>
            <w:r>
              <w:t>чистая.Срок</w:t>
            </w:r>
            <w:proofErr w:type="spellEnd"/>
            <w:r>
              <w:t xml:space="preserve"> годности не ограничен.</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 xml:space="preserve">6 200,00  </w:t>
            </w:r>
          </w:p>
        </w:tc>
        <w:tc>
          <w:tcPr>
            <w:tcW w:w="963" w:type="dxa"/>
            <w:vAlign w:val="center"/>
            <w:hideMark/>
          </w:tcPr>
          <w:p w:rsidR="00A91001" w:rsidRDefault="00A91001" w:rsidP="00A91001">
            <w:pPr>
              <w:jc w:val="center"/>
            </w:pPr>
            <w:r>
              <w:t>10</w:t>
            </w:r>
          </w:p>
        </w:tc>
        <w:tc>
          <w:tcPr>
            <w:tcW w:w="1170" w:type="dxa"/>
            <w:vAlign w:val="center"/>
            <w:hideMark/>
          </w:tcPr>
          <w:p w:rsidR="00A91001" w:rsidRDefault="00A91001" w:rsidP="00A91001">
            <w:pPr>
              <w:jc w:val="center"/>
            </w:pPr>
            <w:r>
              <w:t>62 000</w:t>
            </w:r>
          </w:p>
        </w:tc>
      </w:tr>
      <w:tr w:rsidR="00A91001" w:rsidRPr="00A376C7" w:rsidTr="00A56324">
        <w:trPr>
          <w:trHeight w:val="1890"/>
        </w:trPr>
        <w:tc>
          <w:tcPr>
            <w:tcW w:w="822" w:type="dxa"/>
            <w:noWrap/>
            <w:vAlign w:val="center"/>
            <w:hideMark/>
          </w:tcPr>
          <w:p w:rsidR="00A91001" w:rsidRDefault="00A91001" w:rsidP="00A91001">
            <w:pPr>
              <w:jc w:val="center"/>
            </w:pPr>
            <w:r>
              <w:t>69</w:t>
            </w:r>
          </w:p>
        </w:tc>
        <w:tc>
          <w:tcPr>
            <w:tcW w:w="2574" w:type="dxa"/>
            <w:hideMark/>
          </w:tcPr>
          <w:p w:rsidR="00A91001" w:rsidRDefault="00A91001" w:rsidP="00A91001">
            <w:r>
              <w:t xml:space="preserve">Фильтр антибактериальный большой 0,2 мкм </w:t>
            </w:r>
          </w:p>
        </w:tc>
        <w:tc>
          <w:tcPr>
            <w:tcW w:w="3094" w:type="dxa"/>
            <w:hideMark/>
          </w:tcPr>
          <w:p w:rsidR="00A91001" w:rsidRDefault="00A91001" w:rsidP="00A91001">
            <w:r>
              <w:t xml:space="preserve">Фильтр антибактериальный большой 0,2 мкм </w:t>
            </w:r>
          </w:p>
        </w:tc>
        <w:tc>
          <w:tcPr>
            <w:tcW w:w="1188" w:type="dxa"/>
            <w:vAlign w:val="center"/>
            <w:hideMark/>
          </w:tcPr>
          <w:p w:rsidR="00A91001" w:rsidRDefault="00A91001" w:rsidP="00A91001">
            <w:pPr>
              <w:jc w:val="center"/>
            </w:pPr>
            <w:proofErr w:type="spellStart"/>
            <w:r>
              <w:t>фл</w:t>
            </w:r>
            <w:proofErr w:type="spellEnd"/>
            <w:r>
              <w:t>.</w:t>
            </w:r>
          </w:p>
        </w:tc>
        <w:tc>
          <w:tcPr>
            <w:tcW w:w="1388" w:type="dxa"/>
            <w:vAlign w:val="center"/>
            <w:hideMark/>
          </w:tcPr>
          <w:p w:rsidR="00A91001" w:rsidRDefault="00A91001" w:rsidP="00A91001">
            <w:pPr>
              <w:jc w:val="center"/>
            </w:pPr>
            <w:r>
              <w:t xml:space="preserve">268 800,00  </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268 800</w:t>
            </w:r>
          </w:p>
        </w:tc>
      </w:tr>
      <w:tr w:rsidR="00A91001" w:rsidRPr="00A376C7" w:rsidTr="00A56324">
        <w:trPr>
          <w:trHeight w:val="1890"/>
        </w:trPr>
        <w:tc>
          <w:tcPr>
            <w:tcW w:w="822" w:type="dxa"/>
            <w:noWrap/>
            <w:vAlign w:val="center"/>
            <w:hideMark/>
          </w:tcPr>
          <w:p w:rsidR="00A91001" w:rsidRDefault="00A91001" w:rsidP="00A91001">
            <w:pPr>
              <w:jc w:val="center"/>
            </w:pPr>
            <w:r>
              <w:t>70</w:t>
            </w:r>
          </w:p>
        </w:tc>
        <w:tc>
          <w:tcPr>
            <w:tcW w:w="2574" w:type="dxa"/>
            <w:hideMark/>
          </w:tcPr>
          <w:p w:rsidR="00A91001" w:rsidRDefault="00A91001" w:rsidP="00A91001">
            <w:r>
              <w:t xml:space="preserve">Фильтр антибактериальный маленький 0,1мкм </w:t>
            </w:r>
          </w:p>
        </w:tc>
        <w:tc>
          <w:tcPr>
            <w:tcW w:w="3094" w:type="dxa"/>
            <w:hideMark/>
          </w:tcPr>
          <w:p w:rsidR="00A91001" w:rsidRDefault="00A91001" w:rsidP="00A91001">
            <w:r>
              <w:t xml:space="preserve">Фильтр антибактериальный маленький 0,1мкм </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 xml:space="preserve">48 000,00  </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48 000</w:t>
            </w:r>
          </w:p>
        </w:tc>
      </w:tr>
      <w:tr w:rsidR="00A91001" w:rsidRPr="00A376C7" w:rsidTr="00A56324">
        <w:trPr>
          <w:trHeight w:val="4725"/>
        </w:trPr>
        <w:tc>
          <w:tcPr>
            <w:tcW w:w="822" w:type="dxa"/>
            <w:noWrap/>
            <w:vAlign w:val="center"/>
            <w:hideMark/>
          </w:tcPr>
          <w:p w:rsidR="00A91001" w:rsidRDefault="00A91001" w:rsidP="00A91001">
            <w:pPr>
              <w:jc w:val="center"/>
            </w:pPr>
            <w:r>
              <w:t>71</w:t>
            </w:r>
          </w:p>
        </w:tc>
        <w:tc>
          <w:tcPr>
            <w:tcW w:w="2574" w:type="dxa"/>
            <w:hideMark/>
          </w:tcPr>
          <w:p w:rsidR="00A91001" w:rsidRDefault="00A91001" w:rsidP="00A91001">
            <w:r>
              <w:t xml:space="preserve">Фильтр очистки воды 0,2 </w:t>
            </w:r>
            <w:proofErr w:type="spellStart"/>
            <w:r>
              <w:t>мкр</w:t>
            </w:r>
            <w:proofErr w:type="spellEnd"/>
          </w:p>
        </w:tc>
        <w:tc>
          <w:tcPr>
            <w:tcW w:w="3094" w:type="dxa"/>
            <w:hideMark/>
          </w:tcPr>
          <w:p w:rsidR="00A91001" w:rsidRDefault="00A91001" w:rsidP="00A91001">
            <w: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w:t>
            </w:r>
            <w:proofErr w:type="spellStart"/>
            <w:r>
              <w:t>полисульфон</w:t>
            </w:r>
            <w:proofErr w:type="spellEnd"/>
            <w:r>
              <w:t xml:space="preserve">. Вид очистки должен быть механическим, бактериальным.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Фильтр должен быть совместим с автоматическим </w:t>
            </w:r>
            <w:proofErr w:type="spellStart"/>
            <w:r>
              <w:t>репроцессором</w:t>
            </w:r>
            <w:proofErr w:type="spellEnd"/>
            <w: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190 000,00  </w:t>
            </w:r>
          </w:p>
        </w:tc>
        <w:tc>
          <w:tcPr>
            <w:tcW w:w="963" w:type="dxa"/>
            <w:vAlign w:val="center"/>
            <w:hideMark/>
          </w:tcPr>
          <w:p w:rsidR="00A91001" w:rsidRDefault="00A91001" w:rsidP="00A91001">
            <w:pPr>
              <w:jc w:val="center"/>
            </w:pPr>
            <w:r>
              <w:t>3</w:t>
            </w:r>
          </w:p>
        </w:tc>
        <w:tc>
          <w:tcPr>
            <w:tcW w:w="1170" w:type="dxa"/>
            <w:vAlign w:val="center"/>
            <w:hideMark/>
          </w:tcPr>
          <w:p w:rsidR="00A91001" w:rsidRDefault="00A91001" w:rsidP="00A91001">
            <w:pPr>
              <w:jc w:val="center"/>
            </w:pPr>
            <w:r>
              <w:t>570 000</w:t>
            </w:r>
          </w:p>
        </w:tc>
      </w:tr>
      <w:tr w:rsidR="00A91001" w:rsidRPr="00A376C7" w:rsidTr="00A56324">
        <w:trPr>
          <w:trHeight w:val="2835"/>
        </w:trPr>
        <w:tc>
          <w:tcPr>
            <w:tcW w:w="822" w:type="dxa"/>
            <w:noWrap/>
            <w:vAlign w:val="center"/>
            <w:hideMark/>
          </w:tcPr>
          <w:p w:rsidR="00A91001" w:rsidRDefault="00A91001" w:rsidP="00A91001">
            <w:pPr>
              <w:jc w:val="center"/>
            </w:pPr>
            <w:r>
              <w:t>72</w:t>
            </w:r>
          </w:p>
        </w:tc>
        <w:tc>
          <w:tcPr>
            <w:tcW w:w="2574" w:type="dxa"/>
            <w:hideMark/>
          </w:tcPr>
          <w:p w:rsidR="00A91001" w:rsidRDefault="00A91001" w:rsidP="00A91001">
            <w:r>
              <w:t xml:space="preserve">Фильтр очистки воды 0,5 </w:t>
            </w:r>
            <w:proofErr w:type="spellStart"/>
            <w:r>
              <w:t>мкр</w:t>
            </w:r>
            <w:proofErr w:type="spellEnd"/>
          </w:p>
        </w:tc>
        <w:tc>
          <w:tcPr>
            <w:tcW w:w="3094" w:type="dxa"/>
            <w:hideMark/>
          </w:tcPr>
          <w:p w:rsidR="00A91001" w:rsidRDefault="00A91001" w:rsidP="00A91001">
            <w: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t>репроцессором</w:t>
            </w:r>
            <w:proofErr w:type="spellEnd"/>
            <w: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81 000,00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324 000</w:t>
            </w:r>
          </w:p>
        </w:tc>
      </w:tr>
      <w:tr w:rsidR="00A91001" w:rsidRPr="00A376C7" w:rsidTr="00A56324">
        <w:trPr>
          <w:trHeight w:val="510"/>
        </w:trPr>
        <w:tc>
          <w:tcPr>
            <w:tcW w:w="822" w:type="dxa"/>
            <w:noWrap/>
            <w:vAlign w:val="center"/>
            <w:hideMark/>
          </w:tcPr>
          <w:p w:rsidR="00A91001" w:rsidRDefault="00A91001" w:rsidP="00A91001">
            <w:pPr>
              <w:jc w:val="center"/>
            </w:pPr>
            <w:r>
              <w:t>73</w:t>
            </w:r>
          </w:p>
        </w:tc>
        <w:tc>
          <w:tcPr>
            <w:tcW w:w="2574" w:type="dxa"/>
            <w:hideMark/>
          </w:tcPr>
          <w:p w:rsidR="00A91001" w:rsidRDefault="00A91001" w:rsidP="00A91001">
            <w:r>
              <w:t xml:space="preserve">Фильтр очистки воды 1,0 </w:t>
            </w:r>
            <w:proofErr w:type="spellStart"/>
            <w:r>
              <w:t>мкр</w:t>
            </w:r>
            <w:proofErr w:type="spellEnd"/>
          </w:p>
        </w:tc>
        <w:tc>
          <w:tcPr>
            <w:tcW w:w="3094" w:type="dxa"/>
            <w:hideMark/>
          </w:tcPr>
          <w:p w:rsidR="00A91001" w:rsidRDefault="00A91001" w:rsidP="00A91001">
            <w: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t>репроцессором</w:t>
            </w:r>
            <w:proofErr w:type="spellEnd"/>
            <w: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81 000,00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324 000</w:t>
            </w:r>
          </w:p>
        </w:tc>
      </w:tr>
      <w:tr w:rsidR="00A91001" w:rsidRPr="00A376C7" w:rsidTr="00A56324">
        <w:trPr>
          <w:trHeight w:val="315"/>
        </w:trPr>
        <w:tc>
          <w:tcPr>
            <w:tcW w:w="822" w:type="dxa"/>
            <w:noWrap/>
            <w:vAlign w:val="center"/>
            <w:hideMark/>
          </w:tcPr>
          <w:p w:rsidR="00A91001" w:rsidRDefault="00A91001" w:rsidP="00A91001">
            <w:pPr>
              <w:jc w:val="center"/>
            </w:pPr>
            <w:r>
              <w:t>74</w:t>
            </w:r>
          </w:p>
        </w:tc>
        <w:tc>
          <w:tcPr>
            <w:tcW w:w="2574" w:type="dxa"/>
            <w:hideMark/>
          </w:tcPr>
          <w:p w:rsidR="00A91001" w:rsidRDefault="00A91001" w:rsidP="00A91001">
            <w:r>
              <w:t>Фильтр очистки воздуха</w:t>
            </w:r>
          </w:p>
        </w:tc>
        <w:tc>
          <w:tcPr>
            <w:tcW w:w="3094" w:type="dxa"/>
            <w:hideMark/>
          </w:tcPr>
          <w:p w:rsidR="00A91001" w:rsidRDefault="00A91001" w:rsidP="00A91001">
            <w:r>
              <w:t xml:space="preserve">Фильтр должен быть предназначен для очистки воздуха, предназначенного для продувки каналов гибких эндоскопов в </w:t>
            </w:r>
            <w:proofErr w:type="spellStart"/>
            <w:r>
              <w:t>репроцессоре</w:t>
            </w:r>
            <w:proofErr w:type="spellEnd"/>
            <w:r>
              <w:t xml:space="preserve"> DSD-201. Размер пор, не более 0,2 мкм. Конструкция фильтрующего элемента должна быть – дисковой.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 Фильтр должен быть совместим со всеми узлами автоматического </w:t>
            </w:r>
            <w:proofErr w:type="spellStart"/>
            <w:r>
              <w:t>репроцессора</w:t>
            </w:r>
            <w:proofErr w:type="spellEnd"/>
            <w: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19 500,00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78 000</w:t>
            </w:r>
          </w:p>
        </w:tc>
      </w:tr>
      <w:tr w:rsidR="00A91001" w:rsidRPr="00A376C7" w:rsidTr="00A56324">
        <w:trPr>
          <w:trHeight w:val="630"/>
        </w:trPr>
        <w:tc>
          <w:tcPr>
            <w:tcW w:w="822" w:type="dxa"/>
            <w:noWrap/>
            <w:vAlign w:val="center"/>
            <w:hideMark/>
          </w:tcPr>
          <w:p w:rsidR="00A91001" w:rsidRDefault="00A91001" w:rsidP="00A91001">
            <w:pPr>
              <w:jc w:val="center"/>
            </w:pPr>
            <w:r>
              <w:t>75</w:t>
            </w:r>
          </w:p>
        </w:tc>
        <w:tc>
          <w:tcPr>
            <w:tcW w:w="2574" w:type="dxa"/>
            <w:hideMark/>
          </w:tcPr>
          <w:p w:rsidR="00A91001" w:rsidRDefault="00A91001" w:rsidP="00A91001">
            <w:r>
              <w:t>Фильтр очистки дезинфицирующего средства</w:t>
            </w:r>
          </w:p>
        </w:tc>
        <w:tc>
          <w:tcPr>
            <w:tcW w:w="3094" w:type="dxa"/>
            <w:hideMark/>
          </w:tcPr>
          <w:p w:rsidR="00A91001" w:rsidRDefault="00A91001" w:rsidP="00A91001">
            <w:r>
              <w:t xml:space="preserve">Фильтр должен быть предназначен для механической очистки рабочего раствора дезинфицирующего средства в автоматическом </w:t>
            </w:r>
            <w:proofErr w:type="spellStart"/>
            <w:r>
              <w:t>репроцессоре</w:t>
            </w:r>
            <w:proofErr w:type="spellEnd"/>
            <w:r>
              <w:t xml:space="preserve"> DSD-201. Фильтр должен быть совместим с действующими веществами дезинфицирующих средств, содержащих </w:t>
            </w:r>
            <w:proofErr w:type="spellStart"/>
            <w:r>
              <w:t>глутаровый</w:t>
            </w:r>
            <w:proofErr w:type="spellEnd"/>
            <w:r>
              <w:t xml:space="preserve"> альдегид, ортофталевый альдегид, </w:t>
            </w:r>
            <w:proofErr w:type="spellStart"/>
            <w:r>
              <w:t>надуксусную</w:t>
            </w:r>
            <w:proofErr w:type="spellEnd"/>
            <w:r>
              <w:t xml:space="preserve"> кислоту. Конструкция фильтрующего элемента должна быть цилиндрической. Тип картриджа должен быть неразборным. Крепление должно быть быстросъемным. Фильтр должен крепится к внутренним замкам магистралей </w:t>
            </w:r>
            <w:proofErr w:type="spellStart"/>
            <w:r>
              <w:t>репроцессора</w:t>
            </w:r>
            <w:proofErr w:type="spellEnd"/>
            <w:r>
              <w:t xml:space="preserve"> DSD-201. Цветовая индикация соединительных штуцеров фильтра должна совпадать с цветовой индикацией магистралей автоматического </w:t>
            </w:r>
            <w:proofErr w:type="spellStart"/>
            <w:r>
              <w:t>репроцессора</w:t>
            </w:r>
            <w:proofErr w:type="spellEnd"/>
            <w:r>
              <w:t xml:space="preserve"> DSD-201. Фильтр должен иметь </w:t>
            </w:r>
            <w:proofErr w:type="gramStart"/>
            <w:r>
              <w:t>маркировку</w:t>
            </w:r>
            <w:proofErr w:type="gramEnd"/>
            <w:r>
              <w:t xml:space="preserve"> показывающую направление потока жидкости. Диаметр фильтрующего элемента должен быть не более 30 мм. Габаритная длина с соединительными штуцерами не более 180 мм.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proofErr w:type="spellStart"/>
            <w:r>
              <w:t>шт</w:t>
            </w:r>
            <w:proofErr w:type="spellEnd"/>
            <w:r>
              <w:t>,</w:t>
            </w:r>
          </w:p>
        </w:tc>
        <w:tc>
          <w:tcPr>
            <w:tcW w:w="1388" w:type="dxa"/>
            <w:noWrap/>
            <w:vAlign w:val="center"/>
            <w:hideMark/>
          </w:tcPr>
          <w:p w:rsidR="00A91001" w:rsidRDefault="00A91001" w:rsidP="00A91001">
            <w:pPr>
              <w:jc w:val="center"/>
            </w:pPr>
            <w:r>
              <w:t xml:space="preserve">12 000,00  </w:t>
            </w:r>
          </w:p>
        </w:tc>
        <w:tc>
          <w:tcPr>
            <w:tcW w:w="963" w:type="dxa"/>
            <w:vAlign w:val="center"/>
            <w:hideMark/>
          </w:tcPr>
          <w:p w:rsidR="00A91001" w:rsidRDefault="00A91001" w:rsidP="00A91001">
            <w:pPr>
              <w:jc w:val="center"/>
            </w:pPr>
            <w:r>
              <w:t>1</w:t>
            </w:r>
          </w:p>
        </w:tc>
        <w:tc>
          <w:tcPr>
            <w:tcW w:w="1170" w:type="dxa"/>
            <w:vAlign w:val="center"/>
            <w:hideMark/>
          </w:tcPr>
          <w:p w:rsidR="00A91001" w:rsidRDefault="00A91001" w:rsidP="00A91001">
            <w:pPr>
              <w:jc w:val="center"/>
            </w:pPr>
            <w:r>
              <w:t>12 000</w:t>
            </w:r>
          </w:p>
        </w:tc>
      </w:tr>
      <w:tr w:rsidR="00A91001" w:rsidRPr="00A376C7" w:rsidTr="00A56324">
        <w:trPr>
          <w:trHeight w:val="690"/>
        </w:trPr>
        <w:tc>
          <w:tcPr>
            <w:tcW w:w="822" w:type="dxa"/>
            <w:noWrap/>
            <w:vAlign w:val="center"/>
            <w:hideMark/>
          </w:tcPr>
          <w:p w:rsidR="00A91001" w:rsidRDefault="00A91001" w:rsidP="00A91001">
            <w:pPr>
              <w:jc w:val="center"/>
            </w:pPr>
            <w:r>
              <w:t>76</w:t>
            </w:r>
          </w:p>
        </w:tc>
        <w:tc>
          <w:tcPr>
            <w:tcW w:w="2574" w:type="dxa"/>
            <w:vAlign w:val="center"/>
            <w:hideMark/>
          </w:tcPr>
          <w:p w:rsidR="00A91001" w:rsidRDefault="00A91001" w:rsidP="00A91001">
            <w:proofErr w:type="spellStart"/>
            <w:r>
              <w:t>Хелиматик</w:t>
            </w:r>
            <w:proofErr w:type="spellEnd"/>
            <w:r>
              <w:t xml:space="preserve"> </w:t>
            </w:r>
            <w:proofErr w:type="spellStart"/>
            <w:r>
              <w:t>Нейтралайзер</w:t>
            </w:r>
            <w:proofErr w:type="spellEnd"/>
            <w:r>
              <w:t xml:space="preserve"> С 5 л</w:t>
            </w:r>
          </w:p>
        </w:tc>
        <w:tc>
          <w:tcPr>
            <w:tcW w:w="3094" w:type="dxa"/>
            <w:vAlign w:val="center"/>
            <w:hideMark/>
          </w:tcPr>
          <w:p w:rsidR="00A91001" w:rsidRDefault="00A91001" w:rsidP="00A91001">
            <w:proofErr w:type="spellStart"/>
            <w:r>
              <w:t>Хелиматик</w:t>
            </w:r>
            <w:proofErr w:type="spellEnd"/>
            <w:r>
              <w:t xml:space="preserve"> </w:t>
            </w:r>
            <w:proofErr w:type="spellStart"/>
            <w:r>
              <w:t>Нейтралайзер</w:t>
            </w:r>
            <w:proofErr w:type="spellEnd"/>
            <w:r>
              <w:t xml:space="preserve"> С 5 л</w:t>
            </w:r>
          </w:p>
        </w:tc>
        <w:tc>
          <w:tcPr>
            <w:tcW w:w="1188" w:type="dxa"/>
            <w:noWrap/>
            <w:vAlign w:val="center"/>
            <w:hideMark/>
          </w:tcPr>
          <w:p w:rsidR="00A91001" w:rsidRDefault="00A91001" w:rsidP="00A91001">
            <w:pPr>
              <w:jc w:val="center"/>
            </w:pPr>
            <w:r>
              <w:t>литр</w:t>
            </w:r>
          </w:p>
        </w:tc>
        <w:tc>
          <w:tcPr>
            <w:tcW w:w="1388" w:type="dxa"/>
            <w:noWrap/>
            <w:vAlign w:val="center"/>
            <w:hideMark/>
          </w:tcPr>
          <w:p w:rsidR="00A91001" w:rsidRDefault="00A91001" w:rsidP="00A91001">
            <w:pPr>
              <w:jc w:val="center"/>
            </w:pPr>
            <w:r>
              <w:t xml:space="preserve">58 500,00  </w:t>
            </w:r>
          </w:p>
        </w:tc>
        <w:tc>
          <w:tcPr>
            <w:tcW w:w="963" w:type="dxa"/>
            <w:vAlign w:val="center"/>
            <w:hideMark/>
          </w:tcPr>
          <w:p w:rsidR="00A91001" w:rsidRDefault="00A91001" w:rsidP="00A91001">
            <w:pPr>
              <w:jc w:val="center"/>
            </w:pPr>
            <w:r>
              <w:t>4</w:t>
            </w:r>
          </w:p>
        </w:tc>
        <w:tc>
          <w:tcPr>
            <w:tcW w:w="1170" w:type="dxa"/>
            <w:vAlign w:val="center"/>
            <w:hideMark/>
          </w:tcPr>
          <w:p w:rsidR="00A91001" w:rsidRDefault="00A91001" w:rsidP="00A91001">
            <w:pPr>
              <w:jc w:val="center"/>
            </w:pPr>
            <w:r>
              <w:t>234 000</w:t>
            </w:r>
          </w:p>
        </w:tc>
      </w:tr>
      <w:tr w:rsidR="00A91001" w:rsidRPr="00A376C7" w:rsidTr="00A56324">
        <w:trPr>
          <w:trHeight w:val="690"/>
        </w:trPr>
        <w:tc>
          <w:tcPr>
            <w:tcW w:w="822" w:type="dxa"/>
            <w:noWrap/>
            <w:vAlign w:val="center"/>
            <w:hideMark/>
          </w:tcPr>
          <w:p w:rsidR="00A91001" w:rsidRDefault="00A91001" w:rsidP="00A91001">
            <w:pPr>
              <w:jc w:val="center"/>
            </w:pPr>
            <w:r>
              <w:t>77</w:t>
            </w:r>
          </w:p>
        </w:tc>
        <w:tc>
          <w:tcPr>
            <w:tcW w:w="2574" w:type="dxa"/>
            <w:vAlign w:val="center"/>
            <w:hideMark/>
          </w:tcPr>
          <w:p w:rsidR="00A91001" w:rsidRDefault="00A91001" w:rsidP="00A91001">
            <w:r>
              <w:t>Химическая индикаторная лента №6</w:t>
            </w:r>
          </w:p>
        </w:tc>
        <w:tc>
          <w:tcPr>
            <w:tcW w:w="3094" w:type="dxa"/>
            <w:vAlign w:val="center"/>
            <w:hideMark/>
          </w:tcPr>
          <w:p w:rsidR="00A91001" w:rsidRDefault="00A91001" w:rsidP="00A91001">
            <w:r>
              <w:t>Химическая индикаторная лента №6</w:t>
            </w:r>
          </w:p>
        </w:tc>
        <w:tc>
          <w:tcPr>
            <w:tcW w:w="1188" w:type="dxa"/>
            <w:vAlign w:val="center"/>
            <w:hideMark/>
          </w:tcPr>
          <w:p w:rsidR="00A91001" w:rsidRDefault="00A91001" w:rsidP="00A91001">
            <w:pPr>
              <w:jc w:val="center"/>
            </w:pPr>
            <w:proofErr w:type="spellStart"/>
            <w:r>
              <w:t>уп</w:t>
            </w:r>
            <w:proofErr w:type="spellEnd"/>
          </w:p>
        </w:tc>
        <w:tc>
          <w:tcPr>
            <w:tcW w:w="1388" w:type="dxa"/>
            <w:vAlign w:val="center"/>
            <w:hideMark/>
          </w:tcPr>
          <w:p w:rsidR="00A91001" w:rsidRDefault="00A91001" w:rsidP="00A91001">
            <w:pPr>
              <w:jc w:val="center"/>
            </w:pPr>
            <w:r>
              <w:t xml:space="preserve">94 000,00  </w:t>
            </w:r>
          </w:p>
        </w:tc>
        <w:tc>
          <w:tcPr>
            <w:tcW w:w="963" w:type="dxa"/>
            <w:vAlign w:val="center"/>
            <w:hideMark/>
          </w:tcPr>
          <w:p w:rsidR="00A91001" w:rsidRDefault="00A91001" w:rsidP="00A91001">
            <w:pPr>
              <w:jc w:val="center"/>
            </w:pPr>
            <w:r>
              <w:t>2</w:t>
            </w:r>
          </w:p>
        </w:tc>
        <w:tc>
          <w:tcPr>
            <w:tcW w:w="1170" w:type="dxa"/>
            <w:vAlign w:val="center"/>
            <w:hideMark/>
          </w:tcPr>
          <w:p w:rsidR="00A91001" w:rsidRDefault="00A91001" w:rsidP="00A91001">
            <w:pPr>
              <w:jc w:val="center"/>
            </w:pPr>
            <w:r>
              <w:t>188 000</w:t>
            </w:r>
          </w:p>
        </w:tc>
      </w:tr>
      <w:tr w:rsidR="00A91001" w:rsidRPr="00A376C7" w:rsidTr="00A56324">
        <w:trPr>
          <w:trHeight w:val="750"/>
        </w:trPr>
        <w:tc>
          <w:tcPr>
            <w:tcW w:w="822" w:type="dxa"/>
            <w:noWrap/>
            <w:vAlign w:val="center"/>
            <w:hideMark/>
          </w:tcPr>
          <w:p w:rsidR="00A91001" w:rsidRDefault="00A91001" w:rsidP="00A91001">
            <w:pPr>
              <w:jc w:val="center"/>
            </w:pPr>
            <w:r>
              <w:t>78</w:t>
            </w:r>
          </w:p>
        </w:tc>
        <w:tc>
          <w:tcPr>
            <w:tcW w:w="2574" w:type="dxa"/>
            <w:vAlign w:val="center"/>
            <w:hideMark/>
          </w:tcPr>
          <w:p w:rsidR="00A91001" w:rsidRDefault="00A91001" w:rsidP="00A91001">
            <w:r>
              <w:t>Шорты одноразовые проктологические</w:t>
            </w:r>
          </w:p>
        </w:tc>
        <w:tc>
          <w:tcPr>
            <w:tcW w:w="3094" w:type="dxa"/>
            <w:vAlign w:val="center"/>
            <w:hideMark/>
          </w:tcPr>
          <w:p w:rsidR="00A91001" w:rsidRDefault="00A91001" w:rsidP="00A91001">
            <w:r>
              <w:t>Шорты одноразовые проктологические</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 xml:space="preserve">175,00  </w:t>
            </w:r>
          </w:p>
        </w:tc>
        <w:tc>
          <w:tcPr>
            <w:tcW w:w="963" w:type="dxa"/>
            <w:vAlign w:val="center"/>
            <w:hideMark/>
          </w:tcPr>
          <w:p w:rsidR="00A91001" w:rsidRDefault="00A91001" w:rsidP="00A91001">
            <w:pPr>
              <w:jc w:val="center"/>
            </w:pPr>
            <w:r>
              <w:t>400</w:t>
            </w:r>
          </w:p>
        </w:tc>
        <w:tc>
          <w:tcPr>
            <w:tcW w:w="1170" w:type="dxa"/>
            <w:vAlign w:val="center"/>
            <w:hideMark/>
          </w:tcPr>
          <w:p w:rsidR="00A91001" w:rsidRDefault="00A91001" w:rsidP="00A91001">
            <w:pPr>
              <w:jc w:val="center"/>
            </w:pPr>
            <w:r>
              <w:t>70 000</w:t>
            </w:r>
          </w:p>
        </w:tc>
      </w:tr>
      <w:tr w:rsidR="00A91001" w:rsidRPr="00A376C7" w:rsidTr="00A56324">
        <w:trPr>
          <w:trHeight w:val="630"/>
        </w:trPr>
        <w:tc>
          <w:tcPr>
            <w:tcW w:w="822" w:type="dxa"/>
            <w:noWrap/>
            <w:vAlign w:val="center"/>
            <w:hideMark/>
          </w:tcPr>
          <w:p w:rsidR="00A91001" w:rsidRDefault="00A91001" w:rsidP="00A91001">
            <w:pPr>
              <w:jc w:val="center"/>
            </w:pPr>
            <w:r>
              <w:t>79</w:t>
            </w:r>
          </w:p>
        </w:tc>
        <w:tc>
          <w:tcPr>
            <w:tcW w:w="2574" w:type="dxa"/>
            <w:vAlign w:val="center"/>
            <w:hideMark/>
          </w:tcPr>
          <w:p w:rsidR="00A91001" w:rsidRDefault="00A91001" w:rsidP="00A91001">
            <w:r>
              <w:t>Шприц для инъекции</w:t>
            </w:r>
          </w:p>
        </w:tc>
        <w:tc>
          <w:tcPr>
            <w:tcW w:w="3094" w:type="dxa"/>
            <w:vAlign w:val="center"/>
            <w:hideMark/>
          </w:tcPr>
          <w:p w:rsidR="00A91001" w:rsidRDefault="00A91001" w:rsidP="00A91001">
            <w:r>
              <w:t>10 мл 3-х компонентные одноразовые стерильные</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26,08</w:t>
            </w:r>
          </w:p>
        </w:tc>
        <w:tc>
          <w:tcPr>
            <w:tcW w:w="963" w:type="dxa"/>
            <w:vAlign w:val="center"/>
            <w:hideMark/>
          </w:tcPr>
          <w:p w:rsidR="00A91001" w:rsidRDefault="00A91001" w:rsidP="00A91001">
            <w:pPr>
              <w:jc w:val="center"/>
            </w:pPr>
            <w:r>
              <w:t>60 000</w:t>
            </w:r>
          </w:p>
        </w:tc>
        <w:tc>
          <w:tcPr>
            <w:tcW w:w="1170" w:type="dxa"/>
            <w:vAlign w:val="center"/>
            <w:hideMark/>
          </w:tcPr>
          <w:p w:rsidR="00A91001" w:rsidRDefault="00A91001" w:rsidP="00A91001">
            <w:pPr>
              <w:jc w:val="center"/>
            </w:pPr>
            <w:r>
              <w:t>1 564 800</w:t>
            </w:r>
          </w:p>
        </w:tc>
      </w:tr>
      <w:tr w:rsidR="00A91001" w:rsidRPr="00A376C7" w:rsidTr="00A56324">
        <w:trPr>
          <w:trHeight w:val="630"/>
        </w:trPr>
        <w:tc>
          <w:tcPr>
            <w:tcW w:w="822" w:type="dxa"/>
            <w:noWrap/>
            <w:vAlign w:val="center"/>
            <w:hideMark/>
          </w:tcPr>
          <w:p w:rsidR="00A91001" w:rsidRDefault="00A91001" w:rsidP="00A91001">
            <w:pPr>
              <w:jc w:val="center"/>
            </w:pPr>
            <w:r>
              <w:t>80</w:t>
            </w:r>
          </w:p>
        </w:tc>
        <w:tc>
          <w:tcPr>
            <w:tcW w:w="2574" w:type="dxa"/>
            <w:vAlign w:val="center"/>
            <w:hideMark/>
          </w:tcPr>
          <w:p w:rsidR="00A91001" w:rsidRDefault="00A91001" w:rsidP="00A91001">
            <w:r>
              <w:t>Шприц для инъекции</w:t>
            </w:r>
          </w:p>
        </w:tc>
        <w:tc>
          <w:tcPr>
            <w:tcW w:w="3094" w:type="dxa"/>
            <w:vAlign w:val="center"/>
            <w:hideMark/>
          </w:tcPr>
          <w:p w:rsidR="00A91001" w:rsidRDefault="00A91001" w:rsidP="00A91001">
            <w:r>
              <w:t>20 мл 3-х компонентные одноразовые стерильные</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30,47</w:t>
            </w:r>
          </w:p>
        </w:tc>
        <w:tc>
          <w:tcPr>
            <w:tcW w:w="963" w:type="dxa"/>
            <w:vAlign w:val="center"/>
            <w:hideMark/>
          </w:tcPr>
          <w:p w:rsidR="00A91001" w:rsidRDefault="00A91001" w:rsidP="00A91001">
            <w:pPr>
              <w:jc w:val="center"/>
            </w:pPr>
            <w:r>
              <w:t>30 000</w:t>
            </w:r>
          </w:p>
        </w:tc>
        <w:tc>
          <w:tcPr>
            <w:tcW w:w="1170" w:type="dxa"/>
            <w:vAlign w:val="center"/>
            <w:hideMark/>
          </w:tcPr>
          <w:p w:rsidR="00A91001" w:rsidRDefault="00A91001" w:rsidP="00A91001">
            <w:pPr>
              <w:jc w:val="center"/>
            </w:pPr>
            <w:r>
              <w:t>914 100</w:t>
            </w:r>
          </w:p>
        </w:tc>
      </w:tr>
      <w:tr w:rsidR="00A91001" w:rsidRPr="00A376C7" w:rsidTr="00A56324">
        <w:trPr>
          <w:trHeight w:val="630"/>
        </w:trPr>
        <w:tc>
          <w:tcPr>
            <w:tcW w:w="822" w:type="dxa"/>
            <w:noWrap/>
            <w:vAlign w:val="center"/>
            <w:hideMark/>
          </w:tcPr>
          <w:p w:rsidR="00A91001" w:rsidRDefault="00A91001" w:rsidP="00A91001">
            <w:pPr>
              <w:jc w:val="center"/>
            </w:pPr>
            <w:r>
              <w:t>81</w:t>
            </w:r>
          </w:p>
        </w:tc>
        <w:tc>
          <w:tcPr>
            <w:tcW w:w="2574" w:type="dxa"/>
            <w:vAlign w:val="center"/>
            <w:hideMark/>
          </w:tcPr>
          <w:p w:rsidR="00A91001" w:rsidRDefault="00A91001" w:rsidP="00A91001">
            <w:r>
              <w:t>Шприц для инъекции</w:t>
            </w:r>
          </w:p>
        </w:tc>
        <w:tc>
          <w:tcPr>
            <w:tcW w:w="3094" w:type="dxa"/>
            <w:vAlign w:val="center"/>
            <w:hideMark/>
          </w:tcPr>
          <w:p w:rsidR="00A91001" w:rsidRDefault="00A91001" w:rsidP="00A91001">
            <w:r>
              <w:t>5 мл 3-х компонентные одноразовые стерильные</w:t>
            </w:r>
          </w:p>
        </w:tc>
        <w:tc>
          <w:tcPr>
            <w:tcW w:w="1188" w:type="dxa"/>
            <w:vAlign w:val="center"/>
            <w:hideMark/>
          </w:tcPr>
          <w:p w:rsidR="00A91001" w:rsidRDefault="00A91001" w:rsidP="00A91001">
            <w:pPr>
              <w:jc w:val="center"/>
            </w:pPr>
            <w:r>
              <w:t>шт.</w:t>
            </w:r>
          </w:p>
        </w:tc>
        <w:tc>
          <w:tcPr>
            <w:tcW w:w="1388" w:type="dxa"/>
            <w:vAlign w:val="center"/>
            <w:hideMark/>
          </w:tcPr>
          <w:p w:rsidR="00A91001" w:rsidRDefault="00A91001" w:rsidP="00A91001">
            <w:pPr>
              <w:jc w:val="center"/>
            </w:pPr>
            <w:r>
              <w:t>15,75</w:t>
            </w:r>
          </w:p>
        </w:tc>
        <w:tc>
          <w:tcPr>
            <w:tcW w:w="963" w:type="dxa"/>
            <w:vAlign w:val="center"/>
            <w:hideMark/>
          </w:tcPr>
          <w:p w:rsidR="00A91001" w:rsidRDefault="00A91001" w:rsidP="00A91001">
            <w:pPr>
              <w:jc w:val="center"/>
            </w:pPr>
            <w:r>
              <w:t>50 000</w:t>
            </w:r>
          </w:p>
        </w:tc>
        <w:tc>
          <w:tcPr>
            <w:tcW w:w="1170" w:type="dxa"/>
            <w:vAlign w:val="center"/>
            <w:hideMark/>
          </w:tcPr>
          <w:p w:rsidR="00A91001" w:rsidRDefault="00A91001" w:rsidP="00A91001">
            <w:pPr>
              <w:jc w:val="center"/>
            </w:pPr>
            <w:r>
              <w:t>787 500</w:t>
            </w:r>
          </w:p>
        </w:tc>
      </w:tr>
      <w:tr w:rsidR="00A91001" w:rsidRPr="00A376C7" w:rsidTr="00A56324">
        <w:trPr>
          <w:trHeight w:val="630"/>
        </w:trPr>
        <w:tc>
          <w:tcPr>
            <w:tcW w:w="822" w:type="dxa"/>
            <w:noWrap/>
            <w:vAlign w:val="center"/>
            <w:hideMark/>
          </w:tcPr>
          <w:p w:rsidR="00A91001" w:rsidRDefault="00A91001" w:rsidP="00A91001">
            <w:pPr>
              <w:jc w:val="center"/>
            </w:pPr>
            <w:r>
              <w:t>82</w:t>
            </w:r>
          </w:p>
        </w:tc>
        <w:tc>
          <w:tcPr>
            <w:tcW w:w="2574" w:type="dxa"/>
            <w:vAlign w:val="center"/>
            <w:hideMark/>
          </w:tcPr>
          <w:p w:rsidR="00A91001" w:rsidRDefault="00A91001" w:rsidP="00A91001">
            <w:r>
              <w:t xml:space="preserve">Укладка для врача </w:t>
            </w:r>
          </w:p>
        </w:tc>
        <w:tc>
          <w:tcPr>
            <w:tcW w:w="3094" w:type="dxa"/>
            <w:vAlign w:val="center"/>
            <w:hideMark/>
          </w:tcPr>
          <w:p w:rsidR="00A91001" w:rsidRDefault="00A91001" w:rsidP="00A91001">
            <w:r>
              <w:t xml:space="preserve">укладка-контейнер для врача предназначен для перевозки и хранения </w:t>
            </w:r>
            <w:proofErr w:type="spellStart"/>
            <w:r>
              <w:t>лексредстви</w:t>
            </w:r>
            <w:proofErr w:type="spellEnd"/>
            <w:r>
              <w:t xml:space="preserve"> мед изделии, (пластик) 520*310*390</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2</w:t>
            </w:r>
          </w:p>
        </w:tc>
        <w:tc>
          <w:tcPr>
            <w:tcW w:w="963" w:type="dxa"/>
            <w:vAlign w:val="center"/>
            <w:hideMark/>
          </w:tcPr>
          <w:p w:rsidR="00A91001" w:rsidRDefault="00A91001" w:rsidP="00A91001">
            <w:pPr>
              <w:jc w:val="center"/>
            </w:pPr>
            <w:r>
              <w:t>125 000</w:t>
            </w:r>
          </w:p>
        </w:tc>
        <w:tc>
          <w:tcPr>
            <w:tcW w:w="1170" w:type="dxa"/>
            <w:vAlign w:val="center"/>
            <w:hideMark/>
          </w:tcPr>
          <w:p w:rsidR="00A91001" w:rsidRDefault="00A91001" w:rsidP="00A91001">
            <w:pPr>
              <w:jc w:val="center"/>
            </w:pPr>
            <w:r>
              <w:t>250 000</w:t>
            </w:r>
          </w:p>
        </w:tc>
      </w:tr>
      <w:tr w:rsidR="00A91001" w:rsidRPr="00A376C7" w:rsidTr="00A56324">
        <w:trPr>
          <w:trHeight w:val="1875"/>
        </w:trPr>
        <w:tc>
          <w:tcPr>
            <w:tcW w:w="822" w:type="dxa"/>
            <w:noWrap/>
            <w:vAlign w:val="center"/>
            <w:hideMark/>
          </w:tcPr>
          <w:p w:rsidR="00A91001" w:rsidRDefault="00A91001" w:rsidP="00A91001">
            <w:pPr>
              <w:jc w:val="center"/>
            </w:pPr>
            <w:r>
              <w:t>83</w:t>
            </w:r>
          </w:p>
        </w:tc>
        <w:tc>
          <w:tcPr>
            <w:tcW w:w="2574" w:type="dxa"/>
            <w:vAlign w:val="center"/>
            <w:hideMark/>
          </w:tcPr>
          <w:p w:rsidR="00A91001" w:rsidRDefault="00A91001" w:rsidP="00A91001">
            <w:r>
              <w:t>Шприц для инъекции</w:t>
            </w:r>
          </w:p>
        </w:tc>
        <w:tc>
          <w:tcPr>
            <w:tcW w:w="3094" w:type="dxa"/>
            <w:vAlign w:val="center"/>
            <w:hideMark/>
          </w:tcPr>
          <w:p w:rsidR="00A91001" w:rsidRDefault="00A91001" w:rsidP="00A91001">
            <w:r>
              <w:t>2 мл 3-х компонентные одноразовые стерильные</w:t>
            </w:r>
          </w:p>
        </w:tc>
        <w:tc>
          <w:tcPr>
            <w:tcW w:w="1188" w:type="dxa"/>
            <w:noWrap/>
            <w:vAlign w:val="center"/>
            <w:hideMark/>
          </w:tcPr>
          <w:p w:rsidR="00A91001" w:rsidRDefault="00A91001" w:rsidP="00A91001">
            <w:pPr>
              <w:jc w:val="center"/>
            </w:pPr>
            <w:proofErr w:type="spellStart"/>
            <w:r>
              <w:t>шт</w:t>
            </w:r>
            <w:proofErr w:type="spellEnd"/>
          </w:p>
        </w:tc>
        <w:tc>
          <w:tcPr>
            <w:tcW w:w="1388" w:type="dxa"/>
            <w:noWrap/>
            <w:vAlign w:val="center"/>
            <w:hideMark/>
          </w:tcPr>
          <w:p w:rsidR="00A91001" w:rsidRDefault="00A91001" w:rsidP="00A91001">
            <w:pPr>
              <w:jc w:val="center"/>
            </w:pPr>
            <w:r>
              <w:t>15,63</w:t>
            </w:r>
          </w:p>
        </w:tc>
        <w:tc>
          <w:tcPr>
            <w:tcW w:w="963" w:type="dxa"/>
            <w:vAlign w:val="center"/>
            <w:hideMark/>
          </w:tcPr>
          <w:p w:rsidR="00A91001" w:rsidRDefault="00A91001" w:rsidP="00A91001">
            <w:pPr>
              <w:jc w:val="center"/>
            </w:pPr>
            <w:r>
              <w:t>35 000</w:t>
            </w:r>
          </w:p>
        </w:tc>
        <w:tc>
          <w:tcPr>
            <w:tcW w:w="1170" w:type="dxa"/>
            <w:vAlign w:val="center"/>
            <w:hideMark/>
          </w:tcPr>
          <w:p w:rsidR="00A91001" w:rsidRDefault="00A91001" w:rsidP="00A91001">
            <w:pPr>
              <w:jc w:val="center"/>
            </w:pPr>
            <w:r>
              <w:t>547 050</w:t>
            </w:r>
          </w:p>
        </w:tc>
      </w:tr>
      <w:tr w:rsidR="00A91001" w:rsidRPr="00A376C7" w:rsidTr="00A56324">
        <w:trPr>
          <w:trHeight w:val="3210"/>
        </w:trPr>
        <w:tc>
          <w:tcPr>
            <w:tcW w:w="822" w:type="dxa"/>
            <w:noWrap/>
            <w:vAlign w:val="center"/>
            <w:hideMark/>
          </w:tcPr>
          <w:p w:rsidR="00A91001" w:rsidRDefault="00A91001" w:rsidP="00A91001">
            <w:pPr>
              <w:jc w:val="center"/>
            </w:pPr>
            <w:r>
              <w:t>84</w:t>
            </w:r>
          </w:p>
        </w:tc>
        <w:tc>
          <w:tcPr>
            <w:tcW w:w="2574" w:type="dxa"/>
            <w:vAlign w:val="center"/>
            <w:hideMark/>
          </w:tcPr>
          <w:p w:rsidR="00A91001" w:rsidRDefault="00A91001" w:rsidP="00A91001">
            <w:r>
              <w:t xml:space="preserve">Сумка медицинская универсальная </w:t>
            </w:r>
          </w:p>
        </w:tc>
        <w:tc>
          <w:tcPr>
            <w:tcW w:w="3094" w:type="dxa"/>
            <w:vAlign w:val="center"/>
            <w:hideMark/>
          </w:tcPr>
          <w:p w:rsidR="00A91001" w:rsidRDefault="00A91001" w:rsidP="00A91001">
            <w:r>
              <w:t xml:space="preserve">сумка для </w:t>
            </w:r>
            <w:proofErr w:type="spellStart"/>
            <w:r>
              <w:t>врачаимеет</w:t>
            </w:r>
            <w:proofErr w:type="spellEnd"/>
            <w:r>
              <w:t xml:space="preserve"> </w:t>
            </w:r>
            <w:proofErr w:type="spellStart"/>
            <w:r>
              <w:t>конструкциюдипломата</w:t>
            </w:r>
            <w:proofErr w:type="spellEnd"/>
            <w:r>
              <w:t xml:space="preserve">, предназначен для перевозки и хранения </w:t>
            </w:r>
            <w:proofErr w:type="spellStart"/>
            <w:r>
              <w:t>лексредстви</w:t>
            </w:r>
            <w:proofErr w:type="spellEnd"/>
            <w:r>
              <w:t xml:space="preserve"> мед изделии, (водоотталкивающая ткань ПВХ) 370*175*310</w:t>
            </w:r>
          </w:p>
        </w:tc>
        <w:tc>
          <w:tcPr>
            <w:tcW w:w="1188" w:type="dxa"/>
            <w:vAlign w:val="center"/>
            <w:hideMark/>
          </w:tcPr>
          <w:p w:rsidR="00A91001" w:rsidRDefault="00A91001" w:rsidP="00A91001">
            <w:pPr>
              <w:jc w:val="center"/>
            </w:pPr>
            <w:proofErr w:type="spellStart"/>
            <w:r>
              <w:t>шт</w:t>
            </w:r>
            <w:proofErr w:type="spellEnd"/>
          </w:p>
        </w:tc>
        <w:tc>
          <w:tcPr>
            <w:tcW w:w="1388" w:type="dxa"/>
            <w:vAlign w:val="center"/>
            <w:hideMark/>
          </w:tcPr>
          <w:p w:rsidR="00A91001" w:rsidRDefault="00A91001" w:rsidP="00A91001">
            <w:pPr>
              <w:jc w:val="center"/>
            </w:pPr>
            <w:r>
              <w:t>2</w:t>
            </w:r>
          </w:p>
        </w:tc>
        <w:tc>
          <w:tcPr>
            <w:tcW w:w="963" w:type="dxa"/>
            <w:vAlign w:val="center"/>
            <w:hideMark/>
          </w:tcPr>
          <w:p w:rsidR="00A91001" w:rsidRDefault="00A91001" w:rsidP="00A91001">
            <w:pPr>
              <w:jc w:val="center"/>
            </w:pPr>
            <w:r>
              <w:t>70 000</w:t>
            </w:r>
          </w:p>
        </w:tc>
        <w:tc>
          <w:tcPr>
            <w:tcW w:w="1170" w:type="dxa"/>
            <w:vAlign w:val="center"/>
            <w:hideMark/>
          </w:tcPr>
          <w:p w:rsidR="00A91001" w:rsidRDefault="00A91001" w:rsidP="00A91001">
            <w:pPr>
              <w:jc w:val="center"/>
            </w:pPr>
            <w:r>
              <w:t>140 000</w:t>
            </w:r>
          </w:p>
        </w:tc>
      </w:tr>
      <w:tr w:rsidR="00A91001" w:rsidRPr="00A376C7" w:rsidTr="00A56324">
        <w:trPr>
          <w:trHeight w:val="2865"/>
        </w:trPr>
        <w:tc>
          <w:tcPr>
            <w:tcW w:w="822" w:type="dxa"/>
            <w:noWrap/>
            <w:vAlign w:val="center"/>
            <w:hideMark/>
          </w:tcPr>
          <w:p w:rsidR="00A91001" w:rsidRDefault="00A91001" w:rsidP="00A91001">
            <w:pPr>
              <w:jc w:val="center"/>
            </w:pPr>
            <w:r>
              <w:t>85</w:t>
            </w:r>
          </w:p>
        </w:tc>
        <w:tc>
          <w:tcPr>
            <w:tcW w:w="2574" w:type="dxa"/>
            <w:vAlign w:val="center"/>
            <w:hideMark/>
          </w:tcPr>
          <w:p w:rsidR="00A91001" w:rsidRDefault="00A91001" w:rsidP="00A91001">
            <w:r>
              <w:t xml:space="preserve">Шприцы </w:t>
            </w:r>
            <w:proofErr w:type="spellStart"/>
            <w:r>
              <w:t>Pico</w:t>
            </w:r>
            <w:proofErr w:type="spellEnd"/>
            <w:r>
              <w:t xml:space="preserve"> с сухим гепарином для взятия артериальной крови Pico70 объемами: 1.5 мл. и размерами игл 23Gx16mm (коробка 100 шт.)</w:t>
            </w:r>
          </w:p>
        </w:tc>
        <w:tc>
          <w:tcPr>
            <w:tcW w:w="3094" w:type="dxa"/>
            <w:vAlign w:val="center"/>
            <w:hideMark/>
          </w:tcPr>
          <w:p w:rsidR="00A91001" w:rsidRDefault="00A91001" w:rsidP="00A91001">
            <w:r>
              <w:t xml:space="preserve">Шприцы </w:t>
            </w:r>
            <w:proofErr w:type="spellStart"/>
            <w:r>
              <w:t>Pico</w:t>
            </w:r>
            <w:proofErr w:type="spellEnd"/>
            <w:r>
              <w:t xml:space="preserve"> с сухим гепарином для взятия артериальной крови Pico70 объемами: 1.5 мл. и размерами игл 23Gx16mm (коробка 100 шт.)</w:t>
            </w:r>
          </w:p>
        </w:tc>
        <w:tc>
          <w:tcPr>
            <w:tcW w:w="1188" w:type="dxa"/>
            <w:vAlign w:val="center"/>
            <w:hideMark/>
          </w:tcPr>
          <w:p w:rsidR="00A91001" w:rsidRDefault="00A91001" w:rsidP="00A91001">
            <w:pPr>
              <w:jc w:val="center"/>
            </w:pPr>
            <w:proofErr w:type="spellStart"/>
            <w:r>
              <w:t>кор</w:t>
            </w:r>
            <w:proofErr w:type="spellEnd"/>
            <w:r>
              <w:t>.</w:t>
            </w:r>
          </w:p>
        </w:tc>
        <w:tc>
          <w:tcPr>
            <w:tcW w:w="1388" w:type="dxa"/>
            <w:vAlign w:val="center"/>
            <w:hideMark/>
          </w:tcPr>
          <w:p w:rsidR="00A91001" w:rsidRDefault="00A91001" w:rsidP="00A91001">
            <w:pPr>
              <w:jc w:val="center"/>
            </w:pPr>
            <w:r>
              <w:t>175560</w:t>
            </w:r>
          </w:p>
        </w:tc>
        <w:tc>
          <w:tcPr>
            <w:tcW w:w="963" w:type="dxa"/>
            <w:vAlign w:val="center"/>
            <w:hideMark/>
          </w:tcPr>
          <w:p w:rsidR="00A91001" w:rsidRDefault="00A91001" w:rsidP="00A91001">
            <w:pPr>
              <w:jc w:val="center"/>
            </w:pPr>
            <w:r>
              <w:t>3</w:t>
            </w:r>
          </w:p>
        </w:tc>
        <w:tc>
          <w:tcPr>
            <w:tcW w:w="1170" w:type="dxa"/>
            <w:vAlign w:val="center"/>
            <w:hideMark/>
          </w:tcPr>
          <w:p w:rsidR="00A91001" w:rsidRDefault="00A91001" w:rsidP="00A91001">
            <w:pPr>
              <w:jc w:val="center"/>
            </w:pPr>
            <w:r>
              <w:t>526 680</w:t>
            </w:r>
          </w:p>
        </w:tc>
      </w:tr>
      <w:tr w:rsidR="00A91001" w:rsidRPr="00A376C7" w:rsidTr="00A56324">
        <w:trPr>
          <w:trHeight w:val="945"/>
        </w:trPr>
        <w:tc>
          <w:tcPr>
            <w:tcW w:w="822" w:type="dxa"/>
            <w:noWrap/>
            <w:vAlign w:val="center"/>
            <w:hideMark/>
          </w:tcPr>
          <w:p w:rsidR="00A91001" w:rsidRDefault="00A91001" w:rsidP="00A91001">
            <w:pPr>
              <w:jc w:val="center"/>
            </w:pPr>
            <w:r>
              <w:t>86</w:t>
            </w:r>
          </w:p>
        </w:tc>
        <w:tc>
          <w:tcPr>
            <w:tcW w:w="2574" w:type="dxa"/>
            <w:hideMark/>
          </w:tcPr>
          <w:p w:rsidR="00A91001" w:rsidRDefault="00A91001" w:rsidP="00A91001">
            <w:r>
              <w:t xml:space="preserve">Щетка </w:t>
            </w:r>
            <w:proofErr w:type="spellStart"/>
            <w:r>
              <w:t>Pull</w:t>
            </w:r>
            <w:proofErr w:type="spellEnd"/>
            <w:r>
              <w:t xml:space="preserve"> </w:t>
            </w:r>
            <w:proofErr w:type="spellStart"/>
            <w:r>
              <w:t>Thru</w:t>
            </w:r>
            <w:proofErr w:type="spellEnd"/>
            <w:r>
              <w:t xml:space="preserve"> для очистки каналов эндоскопов, рабочая длина 2200 м, диаметр канала 2,8-5,0 мм</w:t>
            </w:r>
          </w:p>
        </w:tc>
        <w:tc>
          <w:tcPr>
            <w:tcW w:w="3094" w:type="dxa"/>
            <w:hideMark/>
          </w:tcPr>
          <w:p w:rsidR="00A91001" w:rsidRDefault="00A91001" w:rsidP="00A91001">
            <w:r>
              <w:t xml:space="preserve">Щетки для очистки каналов эндоскопа должны эффективно очищать все каналы диаметром от 2,8 мм до 5 мм не более чем за один прием. Рабочая длина щетки не менее 2200 мм. Рабочая часть щетки должна быть сделана из силикона и не повреждать стенки каналов эндоскопа. Рабочая часть щетки должна состоять из 5 силиконовых колец, которые должны обеспечивать полное соприкосновение со стенками каналов эндоскопа и </w:t>
            </w:r>
            <w:proofErr w:type="spellStart"/>
            <w:r>
              <w:t>создавают</w:t>
            </w:r>
            <w:proofErr w:type="spellEnd"/>
            <w:r>
              <w:t xml:space="preserve"> вакуум, что в свою очередь должно обеспечивать полное заполнение каналов эндоскопа моющим раствором. Для удаления органических загрязнений щетки должны обеспечивать очистку «поршневым методом». Щетки должны быть полностью совместимы с эндоскопическим оборудованием: </w:t>
            </w:r>
            <w:proofErr w:type="spellStart"/>
            <w:r>
              <w:t>Olympus</w:t>
            </w:r>
            <w:proofErr w:type="spellEnd"/>
            <w:r>
              <w:t xml:space="preserve">, </w:t>
            </w:r>
            <w:proofErr w:type="spellStart"/>
            <w:r>
              <w:t>Pentax</w:t>
            </w:r>
            <w:proofErr w:type="spellEnd"/>
            <w:r>
              <w:t xml:space="preserve">, </w:t>
            </w:r>
            <w:proofErr w:type="spellStart"/>
            <w:r>
              <w:t>Fujinon</w:t>
            </w:r>
            <w:proofErr w:type="spellEnd"/>
            <w:r>
              <w:t xml:space="preserve">, </w:t>
            </w:r>
            <w:proofErr w:type="spellStart"/>
            <w:r>
              <w:t>Karl</w:t>
            </w:r>
            <w:proofErr w:type="spellEnd"/>
            <w:r>
              <w:t xml:space="preserve"> </w:t>
            </w:r>
            <w:proofErr w:type="spellStart"/>
            <w:r>
              <w:t>Storz</w:t>
            </w:r>
            <w:proofErr w:type="spellEnd"/>
            <w:r>
              <w:t>.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91001" w:rsidRDefault="00A91001" w:rsidP="00A91001">
            <w:pPr>
              <w:jc w:val="center"/>
            </w:pPr>
            <w:r>
              <w:t>шт.</w:t>
            </w:r>
          </w:p>
        </w:tc>
        <w:tc>
          <w:tcPr>
            <w:tcW w:w="1388" w:type="dxa"/>
            <w:noWrap/>
            <w:vAlign w:val="center"/>
            <w:hideMark/>
          </w:tcPr>
          <w:p w:rsidR="00A91001" w:rsidRDefault="00A91001" w:rsidP="00A91001">
            <w:pPr>
              <w:jc w:val="center"/>
            </w:pPr>
            <w:r>
              <w:t xml:space="preserve">1 920,00  </w:t>
            </w:r>
          </w:p>
        </w:tc>
        <w:tc>
          <w:tcPr>
            <w:tcW w:w="963" w:type="dxa"/>
            <w:vAlign w:val="center"/>
            <w:hideMark/>
          </w:tcPr>
          <w:p w:rsidR="00A91001" w:rsidRDefault="00A91001" w:rsidP="00A91001">
            <w:pPr>
              <w:jc w:val="center"/>
            </w:pPr>
            <w:r>
              <w:t>1 000</w:t>
            </w:r>
          </w:p>
        </w:tc>
        <w:tc>
          <w:tcPr>
            <w:tcW w:w="1170" w:type="dxa"/>
            <w:vAlign w:val="center"/>
            <w:hideMark/>
          </w:tcPr>
          <w:p w:rsidR="00A91001" w:rsidRDefault="00A91001" w:rsidP="00A91001">
            <w:pPr>
              <w:jc w:val="center"/>
            </w:pPr>
            <w:r>
              <w:t>1 920 000</w:t>
            </w:r>
          </w:p>
        </w:tc>
      </w:tr>
      <w:tr w:rsidR="00A56324" w:rsidRPr="00A376C7" w:rsidTr="00A56324">
        <w:trPr>
          <w:trHeight w:val="2805"/>
        </w:trPr>
        <w:tc>
          <w:tcPr>
            <w:tcW w:w="822" w:type="dxa"/>
            <w:noWrap/>
            <w:vAlign w:val="center"/>
            <w:hideMark/>
          </w:tcPr>
          <w:p w:rsidR="00A56324" w:rsidRDefault="00A56324" w:rsidP="00A56324">
            <w:pPr>
              <w:spacing w:after="0" w:line="240" w:lineRule="auto"/>
              <w:jc w:val="center"/>
              <w:rPr>
                <w:rFonts w:ascii="Times New Roman" w:eastAsia="Times New Roman" w:hAnsi="Times New Roman" w:cs="Times New Roman"/>
                <w:sz w:val="24"/>
                <w:szCs w:val="24"/>
                <w:lang w:eastAsia="ru-RU"/>
              </w:rPr>
            </w:pPr>
            <w:r>
              <w:t>87</w:t>
            </w:r>
          </w:p>
        </w:tc>
        <w:tc>
          <w:tcPr>
            <w:tcW w:w="2574" w:type="dxa"/>
            <w:hideMark/>
          </w:tcPr>
          <w:p w:rsidR="00A56324" w:rsidRDefault="00A56324" w:rsidP="00A56324">
            <w:r>
              <w:t>Щетка для очистки каналов эндоскопов, рабочая длина 2200 м, диаметр канала 2,8-5,0 мм</w:t>
            </w:r>
          </w:p>
        </w:tc>
        <w:tc>
          <w:tcPr>
            <w:tcW w:w="3094" w:type="dxa"/>
            <w:hideMark/>
          </w:tcPr>
          <w:p w:rsidR="00A56324" w:rsidRDefault="00A56324" w:rsidP="00A56324">
            <w:r>
              <w:t xml:space="preserve">Щетки для очистки каналов эндоскопа должны эффективно очищать все каналы диаметром от 2,8 мм до 5 мм не более чем за один прием. Рабочая длина щетки не менее 2200 мм. Рабочая часть щетки должна быть сделана из силикона и не повреждать стенки каналов эндоскопа. Рабочая часть щетки должна состоять из 5 силиконовых колец, которые должны обеспечивать полное соприкосновение со стенками каналов эндоскопа и </w:t>
            </w:r>
            <w:proofErr w:type="spellStart"/>
            <w:r>
              <w:t>создавают</w:t>
            </w:r>
            <w:proofErr w:type="spellEnd"/>
            <w:r>
              <w:t xml:space="preserve"> вакуум, что в свою очередь должно обеспечивать полное заполнение каналов эндоскопа моющим раствором. Для удаления органических загрязнений щетки должны обеспечивать очистку «поршневым методом». Щетки должны быть полностью совместимы с эндоскопическим оборудованием: </w:t>
            </w:r>
            <w:proofErr w:type="spellStart"/>
            <w:r>
              <w:t>Olympus</w:t>
            </w:r>
            <w:proofErr w:type="spellEnd"/>
            <w:r>
              <w:t xml:space="preserve">, </w:t>
            </w:r>
            <w:proofErr w:type="spellStart"/>
            <w:r>
              <w:t>Pentax</w:t>
            </w:r>
            <w:proofErr w:type="spellEnd"/>
            <w:r>
              <w:t xml:space="preserve">, </w:t>
            </w:r>
            <w:proofErr w:type="spellStart"/>
            <w:r>
              <w:t>Fujinon</w:t>
            </w:r>
            <w:proofErr w:type="spellEnd"/>
            <w:r>
              <w:t xml:space="preserve">, </w:t>
            </w:r>
            <w:proofErr w:type="spellStart"/>
            <w:r>
              <w:t>Karl</w:t>
            </w:r>
            <w:proofErr w:type="spellEnd"/>
            <w:r>
              <w:t xml:space="preserve"> </w:t>
            </w:r>
            <w:proofErr w:type="spellStart"/>
            <w:r>
              <w:t>Storz</w:t>
            </w:r>
            <w:proofErr w:type="spellEnd"/>
            <w:r>
              <w:t>.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vAlign w:val="center"/>
            <w:hideMark/>
          </w:tcPr>
          <w:p w:rsidR="00A56324" w:rsidRDefault="00A56324" w:rsidP="00A56324">
            <w:pPr>
              <w:jc w:val="center"/>
            </w:pPr>
            <w:r>
              <w:t>шт.</w:t>
            </w:r>
          </w:p>
        </w:tc>
        <w:tc>
          <w:tcPr>
            <w:tcW w:w="1388" w:type="dxa"/>
            <w:noWrap/>
            <w:vAlign w:val="center"/>
            <w:hideMark/>
          </w:tcPr>
          <w:p w:rsidR="00A56324" w:rsidRDefault="00A56324" w:rsidP="00A56324">
            <w:pPr>
              <w:jc w:val="center"/>
            </w:pPr>
            <w:r>
              <w:t xml:space="preserve">1 920,00  </w:t>
            </w:r>
          </w:p>
        </w:tc>
        <w:tc>
          <w:tcPr>
            <w:tcW w:w="963" w:type="dxa"/>
            <w:vAlign w:val="center"/>
            <w:hideMark/>
          </w:tcPr>
          <w:p w:rsidR="00A56324" w:rsidRDefault="00A56324" w:rsidP="00A56324">
            <w:pPr>
              <w:jc w:val="center"/>
            </w:pPr>
            <w:r>
              <w:t>1 000</w:t>
            </w:r>
          </w:p>
        </w:tc>
        <w:tc>
          <w:tcPr>
            <w:tcW w:w="1170" w:type="dxa"/>
            <w:vAlign w:val="center"/>
            <w:hideMark/>
          </w:tcPr>
          <w:p w:rsidR="00A56324" w:rsidRDefault="00A56324" w:rsidP="00A56324">
            <w:pPr>
              <w:jc w:val="center"/>
            </w:pPr>
            <w:r>
              <w:t>1 920 000</w:t>
            </w:r>
          </w:p>
        </w:tc>
      </w:tr>
      <w:tr w:rsidR="00A56324" w:rsidRPr="00A376C7" w:rsidTr="00A56324">
        <w:trPr>
          <w:trHeight w:val="952"/>
        </w:trPr>
        <w:tc>
          <w:tcPr>
            <w:tcW w:w="822" w:type="dxa"/>
            <w:noWrap/>
            <w:vAlign w:val="center"/>
            <w:hideMark/>
          </w:tcPr>
          <w:p w:rsidR="00A56324" w:rsidRDefault="00A56324" w:rsidP="00A56324">
            <w:pPr>
              <w:jc w:val="center"/>
            </w:pPr>
            <w:r>
              <w:t>88</w:t>
            </w:r>
          </w:p>
        </w:tc>
        <w:tc>
          <w:tcPr>
            <w:tcW w:w="2574" w:type="dxa"/>
            <w:hideMark/>
          </w:tcPr>
          <w:p w:rsidR="00A56324" w:rsidRDefault="00A56324" w:rsidP="00A56324">
            <w:r>
              <w:t xml:space="preserve">ЭКГ бумага для </w:t>
            </w:r>
            <w:proofErr w:type="spellStart"/>
            <w:proofErr w:type="gramStart"/>
            <w:r>
              <w:t>дефибрилятора</w:t>
            </w:r>
            <w:proofErr w:type="spellEnd"/>
            <w:r>
              <w:t xml:space="preserve">  50</w:t>
            </w:r>
            <w:proofErr w:type="gramEnd"/>
            <w:r>
              <w:t xml:space="preserve">х20 </w:t>
            </w:r>
          </w:p>
        </w:tc>
        <w:tc>
          <w:tcPr>
            <w:tcW w:w="3094" w:type="dxa"/>
            <w:hideMark/>
          </w:tcPr>
          <w:p w:rsidR="00A56324" w:rsidRDefault="00A56324" w:rsidP="00A56324">
            <w:r>
              <w:t xml:space="preserve">ЭКГ бумага для </w:t>
            </w:r>
            <w:proofErr w:type="spellStart"/>
            <w:r>
              <w:t>дефибрилятора</w:t>
            </w:r>
            <w:proofErr w:type="spellEnd"/>
            <w:r>
              <w:t xml:space="preserve"> FILLIPS 50х20 </w:t>
            </w:r>
          </w:p>
        </w:tc>
        <w:tc>
          <w:tcPr>
            <w:tcW w:w="1188" w:type="dxa"/>
            <w:noWrap/>
            <w:vAlign w:val="center"/>
            <w:hideMark/>
          </w:tcPr>
          <w:p w:rsidR="00A56324" w:rsidRDefault="00A56324" w:rsidP="00A56324">
            <w:pPr>
              <w:jc w:val="center"/>
            </w:pPr>
            <w:proofErr w:type="spellStart"/>
            <w:r>
              <w:t>шт</w:t>
            </w:r>
            <w:proofErr w:type="spellEnd"/>
          </w:p>
        </w:tc>
        <w:tc>
          <w:tcPr>
            <w:tcW w:w="1388" w:type="dxa"/>
            <w:noWrap/>
            <w:vAlign w:val="center"/>
            <w:hideMark/>
          </w:tcPr>
          <w:p w:rsidR="00A56324" w:rsidRDefault="00A56324" w:rsidP="00A56324">
            <w:pPr>
              <w:jc w:val="center"/>
            </w:pPr>
            <w:r>
              <w:t xml:space="preserve">360,00  </w:t>
            </w:r>
          </w:p>
        </w:tc>
        <w:tc>
          <w:tcPr>
            <w:tcW w:w="963" w:type="dxa"/>
            <w:vAlign w:val="center"/>
            <w:hideMark/>
          </w:tcPr>
          <w:p w:rsidR="00A56324" w:rsidRDefault="00A56324" w:rsidP="00A56324">
            <w:pPr>
              <w:jc w:val="center"/>
            </w:pPr>
            <w:r>
              <w:t>280</w:t>
            </w:r>
          </w:p>
        </w:tc>
        <w:tc>
          <w:tcPr>
            <w:tcW w:w="1170" w:type="dxa"/>
            <w:vAlign w:val="center"/>
            <w:hideMark/>
          </w:tcPr>
          <w:p w:rsidR="00A56324" w:rsidRDefault="00A56324" w:rsidP="00A56324">
            <w:pPr>
              <w:jc w:val="center"/>
            </w:pPr>
            <w:r>
              <w:t>100 800</w:t>
            </w:r>
          </w:p>
        </w:tc>
      </w:tr>
      <w:tr w:rsidR="00A56324" w:rsidRPr="00A56324" w:rsidTr="00A56324">
        <w:trPr>
          <w:trHeight w:val="2775"/>
        </w:trPr>
        <w:tc>
          <w:tcPr>
            <w:tcW w:w="822" w:type="dxa"/>
            <w:noWrap/>
            <w:hideMark/>
          </w:tcPr>
          <w:p w:rsidR="00A56324" w:rsidRPr="00A56324" w:rsidRDefault="00A56324" w:rsidP="00A56324">
            <w:pPr>
              <w:spacing w:after="0" w:line="240" w:lineRule="auto"/>
              <w:jc w:val="center"/>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89</w:t>
            </w:r>
          </w:p>
        </w:tc>
        <w:tc>
          <w:tcPr>
            <w:tcW w:w="2574" w:type="dxa"/>
            <w:hideMark/>
          </w:tcPr>
          <w:p w:rsidR="00A56324" w:rsidRPr="00A56324" w:rsidRDefault="00A56324" w:rsidP="00A56324">
            <w:pPr>
              <w:spacing w:after="0" w:line="240" w:lineRule="auto"/>
              <w:rPr>
                <w:rFonts w:ascii="Times New Roman" w:eastAsia="Times New Roman" w:hAnsi="Times New Roman" w:cs="Times New Roman"/>
                <w:sz w:val="24"/>
                <w:szCs w:val="24"/>
                <w:lang w:eastAsia="ru-RU"/>
              </w:rPr>
            </w:pPr>
            <w:proofErr w:type="spellStart"/>
            <w:r w:rsidRPr="00A56324">
              <w:rPr>
                <w:rFonts w:ascii="Times New Roman" w:eastAsia="Times New Roman" w:hAnsi="Times New Roman" w:cs="Times New Roman"/>
                <w:sz w:val="24"/>
                <w:szCs w:val="24"/>
                <w:lang w:eastAsia="ru-RU"/>
              </w:rPr>
              <w:t>Экстрамультиферментное</w:t>
            </w:r>
            <w:proofErr w:type="spellEnd"/>
            <w:r w:rsidRPr="00A56324">
              <w:rPr>
                <w:rFonts w:ascii="Times New Roman" w:eastAsia="Times New Roman" w:hAnsi="Times New Roman" w:cs="Times New Roman"/>
                <w:sz w:val="24"/>
                <w:szCs w:val="24"/>
                <w:lang w:eastAsia="ru-RU"/>
              </w:rPr>
              <w:t xml:space="preserve"> </w:t>
            </w:r>
            <w:proofErr w:type="gramStart"/>
            <w:r w:rsidRPr="00A56324">
              <w:rPr>
                <w:rFonts w:ascii="Times New Roman" w:eastAsia="Times New Roman" w:hAnsi="Times New Roman" w:cs="Times New Roman"/>
                <w:sz w:val="24"/>
                <w:szCs w:val="24"/>
                <w:lang w:eastAsia="ru-RU"/>
              </w:rPr>
              <w:t xml:space="preserve">средство </w:t>
            </w:r>
            <w:r w:rsidRPr="00A56324">
              <w:rPr>
                <w:rFonts w:ascii="Times New Roman" w:eastAsia="Times New Roman" w:hAnsi="Times New Roman" w:cs="Times New Roman"/>
                <w:sz w:val="24"/>
                <w:szCs w:val="24"/>
                <w:lang w:eastAsia="ru-RU"/>
              </w:rPr>
              <w:br/>
              <w:t xml:space="preserve"> для</w:t>
            </w:r>
            <w:proofErr w:type="gramEnd"/>
            <w:r w:rsidRPr="00A56324">
              <w:rPr>
                <w:rFonts w:ascii="Times New Roman" w:eastAsia="Times New Roman" w:hAnsi="Times New Roman" w:cs="Times New Roman"/>
                <w:sz w:val="24"/>
                <w:szCs w:val="24"/>
                <w:lang w:eastAsia="ru-RU"/>
              </w:rPr>
              <w:t xml:space="preserve"> ручной обработки </w:t>
            </w:r>
            <w:proofErr w:type="spellStart"/>
            <w:r w:rsidRPr="00A56324">
              <w:rPr>
                <w:rFonts w:ascii="Times New Roman" w:eastAsia="Times New Roman" w:hAnsi="Times New Roman" w:cs="Times New Roman"/>
                <w:sz w:val="24"/>
                <w:szCs w:val="24"/>
                <w:lang w:eastAsia="ru-RU"/>
              </w:rPr>
              <w:t>сайдезим</w:t>
            </w:r>
            <w:proofErr w:type="spellEnd"/>
            <w:r w:rsidRPr="00A56324">
              <w:rPr>
                <w:rFonts w:ascii="Times New Roman" w:eastAsia="Times New Roman" w:hAnsi="Times New Roman" w:cs="Times New Roman"/>
                <w:sz w:val="24"/>
                <w:szCs w:val="24"/>
                <w:lang w:eastAsia="ru-RU"/>
              </w:rPr>
              <w:t xml:space="preserve"> экстра</w:t>
            </w:r>
          </w:p>
        </w:tc>
        <w:tc>
          <w:tcPr>
            <w:tcW w:w="3094" w:type="dxa"/>
            <w:hideMark/>
          </w:tcPr>
          <w:p w:rsidR="00A56324" w:rsidRPr="00A56324" w:rsidRDefault="00A56324" w:rsidP="00A56324">
            <w:pPr>
              <w:spacing w:after="0" w:line="240" w:lineRule="auto"/>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канистра 3,78 литра</w:t>
            </w:r>
          </w:p>
        </w:tc>
        <w:tc>
          <w:tcPr>
            <w:tcW w:w="1188" w:type="dxa"/>
            <w:hideMark/>
          </w:tcPr>
          <w:p w:rsidR="00A56324" w:rsidRPr="00A56324" w:rsidRDefault="00A56324" w:rsidP="00A56324">
            <w:pPr>
              <w:spacing w:after="0" w:line="240" w:lineRule="auto"/>
              <w:jc w:val="center"/>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канистра</w:t>
            </w:r>
          </w:p>
        </w:tc>
        <w:tc>
          <w:tcPr>
            <w:tcW w:w="1388" w:type="dxa"/>
            <w:hideMark/>
          </w:tcPr>
          <w:p w:rsidR="00A56324" w:rsidRPr="00A56324" w:rsidRDefault="00A56324" w:rsidP="00A56324">
            <w:pPr>
              <w:spacing w:after="0" w:line="240" w:lineRule="auto"/>
              <w:jc w:val="center"/>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 xml:space="preserve">32 500,00  </w:t>
            </w:r>
          </w:p>
        </w:tc>
        <w:tc>
          <w:tcPr>
            <w:tcW w:w="963" w:type="dxa"/>
            <w:hideMark/>
          </w:tcPr>
          <w:p w:rsidR="00A56324" w:rsidRPr="00A56324" w:rsidRDefault="00A56324" w:rsidP="00A56324">
            <w:pPr>
              <w:spacing w:after="0" w:line="240" w:lineRule="auto"/>
              <w:jc w:val="center"/>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10</w:t>
            </w:r>
          </w:p>
        </w:tc>
        <w:tc>
          <w:tcPr>
            <w:tcW w:w="1170" w:type="dxa"/>
            <w:hideMark/>
          </w:tcPr>
          <w:p w:rsidR="00A56324" w:rsidRPr="00A56324" w:rsidRDefault="00A56324" w:rsidP="00A56324">
            <w:pPr>
              <w:spacing w:after="0" w:line="240" w:lineRule="auto"/>
              <w:jc w:val="center"/>
              <w:rPr>
                <w:rFonts w:ascii="Times New Roman" w:eastAsia="Times New Roman" w:hAnsi="Times New Roman" w:cs="Times New Roman"/>
                <w:sz w:val="24"/>
                <w:szCs w:val="24"/>
                <w:lang w:eastAsia="ru-RU"/>
              </w:rPr>
            </w:pPr>
            <w:r w:rsidRPr="00A56324">
              <w:rPr>
                <w:rFonts w:ascii="Times New Roman" w:eastAsia="Times New Roman" w:hAnsi="Times New Roman" w:cs="Times New Roman"/>
                <w:sz w:val="24"/>
                <w:szCs w:val="24"/>
                <w:lang w:eastAsia="ru-RU"/>
              </w:rPr>
              <w:t>325 000</w:t>
            </w:r>
          </w:p>
        </w:tc>
      </w:tr>
    </w:tbl>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8A7284" w:rsidRDefault="008A7284"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8A7284" w:rsidRPr="00462019" w:rsidRDefault="008A7284"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C7A49" w:rsidRPr="00462019" w:rsidRDefault="009C7A49"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 xml:space="preserve">Выделенная сумма для государственных закупок: </w:t>
      </w:r>
      <w:r w:rsidR="00FE32B9" w:rsidRPr="00FE32B9">
        <w:rPr>
          <w:rFonts w:ascii="Times New Roman" w:eastAsia="Times New Roman" w:hAnsi="Times New Roman" w:cs="Times New Roman"/>
          <w:b/>
          <w:sz w:val="20"/>
          <w:szCs w:val="20"/>
          <w:lang w:eastAsia="ru-RU"/>
        </w:rPr>
        <w:t>61</w:t>
      </w:r>
      <w:r w:rsidR="00FE32B9">
        <w:rPr>
          <w:rFonts w:ascii="Times New Roman" w:eastAsia="Times New Roman" w:hAnsi="Times New Roman" w:cs="Times New Roman"/>
          <w:b/>
          <w:sz w:val="20"/>
          <w:szCs w:val="20"/>
          <w:lang w:eastAsia="ru-RU"/>
        </w:rPr>
        <w:t> </w:t>
      </w:r>
      <w:r w:rsidR="00FE32B9" w:rsidRPr="00FE32B9">
        <w:rPr>
          <w:rFonts w:ascii="Times New Roman" w:eastAsia="Times New Roman" w:hAnsi="Times New Roman" w:cs="Times New Roman"/>
          <w:b/>
          <w:sz w:val="20"/>
          <w:szCs w:val="20"/>
          <w:lang w:eastAsia="ru-RU"/>
        </w:rPr>
        <w:t>689</w:t>
      </w:r>
      <w:r w:rsidR="00FE32B9">
        <w:rPr>
          <w:rFonts w:ascii="Times New Roman" w:eastAsia="Times New Roman" w:hAnsi="Times New Roman" w:cs="Times New Roman"/>
          <w:b/>
          <w:sz w:val="20"/>
          <w:szCs w:val="20"/>
          <w:lang w:eastAsia="ru-RU"/>
        </w:rPr>
        <w:t xml:space="preserve"> </w:t>
      </w:r>
      <w:r w:rsidR="00FE32B9" w:rsidRPr="00FE32B9">
        <w:rPr>
          <w:rFonts w:ascii="Times New Roman" w:eastAsia="Times New Roman" w:hAnsi="Times New Roman" w:cs="Times New Roman"/>
          <w:b/>
          <w:sz w:val="20"/>
          <w:szCs w:val="20"/>
          <w:lang w:eastAsia="ru-RU"/>
        </w:rPr>
        <w:t>594</w:t>
      </w:r>
      <w:r w:rsidR="008931A7">
        <w:rPr>
          <w:rFonts w:ascii="Times New Roman" w:eastAsia="Times New Roman" w:hAnsi="Times New Roman" w:cs="Times New Roman"/>
          <w:b/>
          <w:sz w:val="20"/>
          <w:szCs w:val="20"/>
          <w:lang w:val="kk-KZ" w:eastAsia="ru-RU"/>
        </w:rPr>
        <w:t>,</w:t>
      </w:r>
      <w:r w:rsidR="008931A7" w:rsidRPr="008931A7">
        <w:rPr>
          <w:rFonts w:ascii="Times New Roman" w:eastAsia="Times New Roman" w:hAnsi="Times New Roman" w:cs="Times New Roman"/>
          <w:b/>
          <w:sz w:val="20"/>
          <w:szCs w:val="20"/>
          <w:lang w:eastAsia="ru-RU"/>
        </w:rPr>
        <w:t>00</w:t>
      </w:r>
      <w:r w:rsidR="007331D2" w:rsidRPr="00462019">
        <w:rPr>
          <w:rFonts w:ascii="Times New Roman" w:eastAsia="Times New Roman" w:hAnsi="Times New Roman" w:cs="Times New Roman"/>
          <w:b/>
          <w:sz w:val="20"/>
          <w:szCs w:val="20"/>
          <w:lang w:eastAsia="ru-RU"/>
        </w:rPr>
        <w:t xml:space="preserve">  </w:t>
      </w:r>
      <w:r w:rsidRPr="00462019">
        <w:rPr>
          <w:rFonts w:ascii="Times New Roman" w:eastAsia="Times New Roman" w:hAnsi="Times New Roman" w:cs="Times New Roman"/>
          <w:color w:val="000000" w:themeColor="text1"/>
          <w:sz w:val="20"/>
          <w:szCs w:val="20"/>
          <w:lang w:val="kk-KZ"/>
        </w:rPr>
        <w:t>(</w:t>
      </w:r>
      <w:r w:rsidR="00FE32B9" w:rsidRPr="00FE32B9">
        <w:rPr>
          <w:rFonts w:ascii="Times New Roman" w:eastAsia="Times New Roman" w:hAnsi="Times New Roman" w:cs="Times New Roman"/>
          <w:b/>
          <w:color w:val="000000" w:themeColor="text1"/>
          <w:sz w:val="20"/>
          <w:szCs w:val="20"/>
          <w:lang w:val="kk-KZ"/>
        </w:rPr>
        <w:t>Шестьдесят один миллион шестьсот восемьдесят девять тысяч пятьсот девяносто четыре</w:t>
      </w:r>
      <w:r w:rsidR="008931A7">
        <w:rPr>
          <w:rFonts w:ascii="Times New Roman" w:eastAsia="Times New Roman" w:hAnsi="Times New Roman" w:cs="Times New Roman"/>
          <w:b/>
          <w:color w:val="000000" w:themeColor="text1"/>
          <w:sz w:val="20"/>
          <w:szCs w:val="20"/>
          <w:lang w:val="kk-KZ"/>
        </w:rPr>
        <w:t xml:space="preserve"> </w:t>
      </w:r>
      <w:r w:rsidRPr="00462019">
        <w:rPr>
          <w:rFonts w:ascii="Times New Roman" w:eastAsia="Times New Roman" w:hAnsi="Times New Roman" w:cs="Times New Roman"/>
          <w:color w:val="000000" w:themeColor="text1"/>
          <w:sz w:val="20"/>
          <w:szCs w:val="20"/>
          <w:lang w:val="kk-KZ"/>
        </w:rPr>
        <w:t>) тенге</w:t>
      </w:r>
      <w:r w:rsidR="00FB000C" w:rsidRPr="00462019">
        <w:rPr>
          <w:rFonts w:ascii="Times New Roman" w:eastAsia="Times New Roman" w:hAnsi="Times New Roman" w:cs="Times New Roman"/>
          <w:color w:val="000000" w:themeColor="text1"/>
          <w:sz w:val="20"/>
          <w:szCs w:val="20"/>
          <w:lang w:val="kk-KZ"/>
        </w:rPr>
        <w:t xml:space="preserve"> </w:t>
      </w:r>
      <w:r w:rsidR="008931A7">
        <w:rPr>
          <w:rFonts w:ascii="Times New Roman" w:eastAsia="Times New Roman" w:hAnsi="Times New Roman" w:cs="Times New Roman"/>
          <w:color w:val="000000" w:themeColor="text1"/>
          <w:sz w:val="20"/>
          <w:szCs w:val="20"/>
          <w:lang w:val="kk-KZ"/>
        </w:rPr>
        <w:t>0</w:t>
      </w:r>
      <w:r w:rsidR="00823B19" w:rsidRPr="00462019">
        <w:rPr>
          <w:rFonts w:ascii="Times New Roman" w:eastAsia="Times New Roman" w:hAnsi="Times New Roman" w:cs="Times New Roman"/>
          <w:color w:val="000000" w:themeColor="text1"/>
          <w:sz w:val="20"/>
          <w:szCs w:val="20"/>
          <w:lang w:val="kk-KZ"/>
        </w:rPr>
        <w:t>0</w:t>
      </w:r>
      <w:r w:rsidR="00FB000C" w:rsidRPr="00462019">
        <w:rPr>
          <w:rFonts w:ascii="Times New Roman" w:eastAsia="Times New Roman" w:hAnsi="Times New Roman" w:cs="Times New Roman"/>
          <w:b/>
          <w:color w:val="000000" w:themeColor="text1"/>
          <w:sz w:val="20"/>
          <w:szCs w:val="20"/>
          <w:lang w:val="kk-KZ"/>
        </w:rPr>
        <w:t xml:space="preserve"> </w:t>
      </w:r>
      <w:r w:rsidR="00FB000C" w:rsidRPr="00462019">
        <w:rPr>
          <w:rFonts w:ascii="Times New Roman" w:eastAsia="Times New Roman" w:hAnsi="Times New Roman" w:cs="Times New Roman"/>
          <w:color w:val="000000" w:themeColor="text1"/>
          <w:sz w:val="20"/>
          <w:szCs w:val="20"/>
          <w:lang w:val="kk-KZ"/>
        </w:rPr>
        <w:t>тиын</w:t>
      </w:r>
      <w:r w:rsidR="001753A8" w:rsidRPr="00462019">
        <w:rPr>
          <w:rFonts w:ascii="Times New Roman" w:eastAsia="Times New Roman" w:hAnsi="Times New Roman" w:cs="Times New Roman"/>
          <w:color w:val="000000" w:themeColor="text1"/>
          <w:sz w:val="20"/>
          <w:szCs w:val="20"/>
          <w:lang w:val="kk-KZ"/>
        </w:rPr>
        <w:t>.</w:t>
      </w:r>
      <w:r w:rsidR="006B2CA2" w:rsidRPr="00462019">
        <w:rPr>
          <w:rFonts w:ascii="Times New Roman" w:eastAsia="Times New Roman" w:hAnsi="Times New Roman" w:cs="Times New Roman"/>
          <w:color w:val="000000" w:themeColor="text1"/>
          <w:sz w:val="20"/>
          <w:szCs w:val="20"/>
          <w:lang w:val="kk-KZ"/>
        </w:rPr>
        <w:t xml:space="preserve"> </w:t>
      </w:r>
    </w:p>
    <w:p w:rsidR="00DC2628" w:rsidRPr="00462019" w:rsidRDefault="00DC2628" w:rsidP="00A8007C">
      <w:pPr>
        <w:spacing w:after="0" w:line="240" w:lineRule="auto"/>
        <w:ind w:left="284" w:right="-425" w:firstLine="142"/>
        <w:jc w:val="both"/>
        <w:rPr>
          <w:rFonts w:ascii="Times New Roman" w:eastAsia="Times New Roman" w:hAnsi="Times New Roman" w:cs="Times New Roman"/>
          <w:sz w:val="18"/>
          <w:szCs w:val="18"/>
          <w:lang w:val="kk-KZ" w:eastAsia="ru-RU"/>
        </w:rPr>
      </w:pPr>
    </w:p>
    <w:p w:rsidR="00D3139C" w:rsidRPr="00462019" w:rsidRDefault="00D3139C" w:rsidP="00241BA9">
      <w:pPr>
        <w:spacing w:after="0" w:line="240" w:lineRule="auto"/>
        <w:jc w:val="both"/>
        <w:rPr>
          <w:rFonts w:ascii="Times New Roman" w:eastAsia="Times New Roman" w:hAnsi="Times New Roman" w:cs="Times New Roman"/>
          <w:color w:val="000000"/>
          <w:sz w:val="20"/>
          <w:szCs w:val="20"/>
          <w:lang w:eastAsia="ru-RU"/>
        </w:rPr>
      </w:pPr>
    </w:p>
    <w:p w:rsidR="001A7E7C" w:rsidRPr="00462019" w:rsidRDefault="00A94A28" w:rsidP="001A7E7C">
      <w:pPr>
        <w:pStyle w:val="a5"/>
        <w:numPr>
          <w:ilvl w:val="0"/>
          <w:numId w:val="10"/>
        </w:numPr>
        <w:spacing w:after="0" w:line="240" w:lineRule="auto"/>
        <w:ind w:left="851"/>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Ц</w:t>
      </w:r>
      <w:proofErr w:type="spellStart"/>
      <w:r w:rsidRPr="00462019">
        <w:rPr>
          <w:rFonts w:ascii="Times New Roman" w:eastAsia="Times New Roman" w:hAnsi="Times New Roman" w:cs="Times New Roman"/>
          <w:color w:val="000000" w:themeColor="text1"/>
          <w:sz w:val="20"/>
          <w:szCs w:val="20"/>
        </w:rPr>
        <w:t>енов</w:t>
      </w:r>
      <w:proofErr w:type="spellEnd"/>
      <w:r w:rsidRPr="00462019">
        <w:rPr>
          <w:rFonts w:ascii="Times New Roman" w:eastAsia="Times New Roman" w:hAnsi="Times New Roman" w:cs="Times New Roman"/>
          <w:color w:val="000000" w:themeColor="text1"/>
          <w:sz w:val="20"/>
          <w:szCs w:val="20"/>
          <w:lang w:val="kk-KZ"/>
        </w:rPr>
        <w:t>ые</w:t>
      </w:r>
      <w:r w:rsidRPr="00462019">
        <w:rPr>
          <w:rFonts w:ascii="Times New Roman" w:eastAsia="Times New Roman" w:hAnsi="Times New Roman" w:cs="Times New Roman"/>
          <w:color w:val="000000" w:themeColor="text1"/>
          <w:sz w:val="20"/>
          <w:szCs w:val="20"/>
        </w:rPr>
        <w:t xml:space="preserve"> </w:t>
      </w:r>
      <w:r w:rsidR="00AE5B55" w:rsidRPr="00462019">
        <w:rPr>
          <w:rFonts w:ascii="Times New Roman" w:eastAsia="Times New Roman" w:hAnsi="Times New Roman" w:cs="Times New Roman"/>
          <w:color w:val="000000" w:themeColor="text1"/>
          <w:sz w:val="20"/>
          <w:szCs w:val="20"/>
        </w:rPr>
        <w:t>предложения</w:t>
      </w: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 xml:space="preserve">предоставили </w:t>
      </w:r>
      <w:r w:rsidRPr="00462019">
        <w:rPr>
          <w:rFonts w:ascii="Times New Roman" w:eastAsia="Times New Roman" w:hAnsi="Times New Roman" w:cs="Times New Roman"/>
          <w:color w:val="000000" w:themeColor="text1"/>
          <w:sz w:val="20"/>
          <w:szCs w:val="20"/>
        </w:rPr>
        <w:t>следующие потенциальные поставщики:</w:t>
      </w:r>
    </w:p>
    <w:p w:rsidR="00F95DB3" w:rsidRPr="00462019" w:rsidRDefault="00A91744" w:rsidP="00387CEA">
      <w:pPr>
        <w:pStyle w:val="a5"/>
        <w:spacing w:after="0" w:line="240" w:lineRule="auto"/>
        <w:ind w:left="851"/>
        <w:jc w:val="both"/>
        <w:rPr>
          <w:rFonts w:ascii="Times New Roman" w:eastAsia="Times New Roman" w:hAnsi="Times New Roman" w:cs="Times New Roman"/>
          <w:color w:val="000000"/>
          <w:sz w:val="20"/>
          <w:szCs w:val="20"/>
          <w:lang w:val="kk-KZ" w:eastAsia="ru-RU"/>
        </w:rPr>
      </w:pPr>
      <w:r w:rsidRPr="00462019">
        <w:rPr>
          <w:rFonts w:ascii="Times New Roman" w:eastAsia="Times New Roman" w:hAnsi="Times New Roman" w:cs="Times New Roman"/>
          <w:color w:val="000000"/>
          <w:sz w:val="20"/>
          <w:szCs w:val="20"/>
          <w:lang w:val="kk-KZ" w:eastAsia="ru-RU"/>
        </w:rPr>
        <w:t>Цены потенциальных поставщиков, предоставленные на закуп указаны в Приложение №</w:t>
      </w:r>
      <w:r w:rsidR="00CB2B5E" w:rsidRPr="00462019">
        <w:rPr>
          <w:rFonts w:ascii="Times New Roman" w:eastAsia="Times New Roman" w:hAnsi="Times New Roman" w:cs="Times New Roman"/>
          <w:color w:val="000000"/>
          <w:sz w:val="20"/>
          <w:szCs w:val="20"/>
          <w:lang w:val="kk-KZ" w:eastAsia="ru-RU"/>
        </w:rPr>
        <w:t>2</w:t>
      </w:r>
      <w:r w:rsidRPr="00462019">
        <w:rPr>
          <w:rFonts w:ascii="Times New Roman" w:eastAsia="Times New Roman" w:hAnsi="Times New Roman" w:cs="Times New Roman"/>
          <w:color w:val="000000"/>
          <w:sz w:val="20"/>
          <w:szCs w:val="20"/>
          <w:lang w:val="kk-KZ" w:eastAsia="ru-RU"/>
        </w:rPr>
        <w:t>.</w:t>
      </w:r>
    </w:p>
    <w:p w:rsidR="00387CEA" w:rsidRPr="00462019" w:rsidRDefault="00387CEA"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p>
    <w:p w:rsidR="004F0015" w:rsidRPr="00462019" w:rsidRDefault="004F0015"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r w:rsidRPr="00462019">
        <w:rPr>
          <w:rFonts w:ascii="Times New Roman" w:eastAsia="Times New Roman" w:hAnsi="Times New Roman" w:cs="Times New Roman"/>
          <w:b/>
          <w:color w:val="000000"/>
          <w:sz w:val="20"/>
          <w:szCs w:val="20"/>
          <w:lang w:val="kk-KZ" w:eastAsia="ru-RU"/>
        </w:rPr>
        <w:t>Приложение №2</w:t>
      </w:r>
    </w:p>
    <w:p w:rsidR="00214EF6" w:rsidRDefault="00214EF6"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8931A7"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8931A7"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tbl>
      <w:tblPr>
        <w:tblW w:w="9005" w:type="dxa"/>
        <w:jc w:val="center"/>
        <w:tblLook w:val="04A0" w:firstRow="1" w:lastRow="0" w:firstColumn="1" w:lastColumn="0" w:noHBand="0" w:noVBand="1"/>
      </w:tblPr>
      <w:tblGrid>
        <w:gridCol w:w="908"/>
        <w:gridCol w:w="4446"/>
        <w:gridCol w:w="3651"/>
      </w:tblGrid>
      <w:tr w:rsidR="008931A7" w:rsidRPr="00C54833" w:rsidTr="008931A7">
        <w:trPr>
          <w:trHeight w:val="65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 п/п</w:t>
            </w:r>
          </w:p>
        </w:tc>
        <w:tc>
          <w:tcPr>
            <w:tcW w:w="4446" w:type="dxa"/>
            <w:tcBorders>
              <w:top w:val="single" w:sz="4" w:space="0" w:color="auto"/>
              <w:left w:val="nil"/>
              <w:bottom w:val="single" w:sz="4" w:space="0" w:color="auto"/>
              <w:right w:val="single" w:sz="4" w:space="0" w:color="auto"/>
            </w:tcBorders>
            <w:shd w:val="clear" w:color="auto" w:fill="auto"/>
            <w:noWrap/>
            <w:vAlign w:val="center"/>
            <w:hideMark/>
          </w:tcPr>
          <w:p w:rsidR="008931A7"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 xml:space="preserve">Наименование </w:t>
            </w:r>
          </w:p>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потенциального поставщика</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val="kk-KZ" w:eastAsia="ru-RU"/>
              </w:rPr>
            </w:pPr>
            <w:r w:rsidRPr="00C54833">
              <w:rPr>
                <w:rFonts w:ascii="Times New Roman" w:eastAsia="Times New Roman" w:hAnsi="Times New Roman" w:cs="Times New Roman"/>
                <w:b/>
                <w:bCs/>
                <w:color w:val="000000"/>
                <w:sz w:val="20"/>
                <w:szCs w:val="20"/>
                <w:lang w:val="kk-KZ" w:eastAsia="ru-RU"/>
              </w:rPr>
              <w:t xml:space="preserve">Дата и время предоставления </w:t>
            </w:r>
          </w:p>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val="kk-KZ" w:eastAsia="ru-RU"/>
              </w:rPr>
              <w:t>ценового предложения</w:t>
            </w:r>
          </w:p>
        </w:tc>
      </w:tr>
      <w:tr w:rsidR="008931A7" w:rsidRPr="00C54833"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rPr>
            </w:pPr>
            <w:r>
              <w:rPr>
                <w:rFonts w:ascii="Times New Roman" w:hAnsi="Times New Roman" w:cs="Times New Roman"/>
                <w:sz w:val="20"/>
                <w:szCs w:val="20"/>
              </w:rPr>
              <w:t>ТОО "</w:t>
            </w:r>
            <w:proofErr w:type="spellStart"/>
            <w:r w:rsidR="00FE32B9" w:rsidRPr="00FE32B9">
              <w:rPr>
                <w:rFonts w:ascii="Times New Roman" w:hAnsi="Times New Roman" w:cs="Times New Roman"/>
                <w:sz w:val="20"/>
                <w:szCs w:val="20"/>
                <w:lang w:val="en-US"/>
              </w:rPr>
              <w:t>Биолик</w:t>
            </w:r>
            <w:proofErr w:type="spellEnd"/>
            <w:r w:rsidRPr="00642B0B">
              <w:rPr>
                <w:rFonts w:ascii="Times New Roman" w:hAnsi="Times New Roman" w:cs="Times New Roman"/>
                <w:sz w:val="20"/>
                <w:szCs w:val="20"/>
              </w:rPr>
              <w:t>"</w:t>
            </w:r>
          </w:p>
        </w:tc>
        <w:tc>
          <w:tcPr>
            <w:tcW w:w="3651" w:type="dxa"/>
            <w:tcBorders>
              <w:top w:val="single" w:sz="4" w:space="0" w:color="auto"/>
              <w:left w:val="nil"/>
              <w:bottom w:val="single" w:sz="4" w:space="0" w:color="auto"/>
              <w:right w:val="single" w:sz="4" w:space="0" w:color="auto"/>
            </w:tcBorders>
            <w:shd w:val="clear" w:color="auto" w:fill="auto"/>
            <w:vAlign w:val="center"/>
          </w:tcPr>
          <w:p w:rsidR="008931A7" w:rsidRPr="00C54833" w:rsidRDefault="003B0621" w:rsidP="008931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28.03</w:t>
            </w:r>
            <w:r w:rsidR="008931A7">
              <w:rPr>
                <w:rFonts w:ascii="Times New Roman" w:eastAsia="Times New Roman" w:hAnsi="Times New Roman" w:cs="Times New Roman"/>
                <w:color w:val="000000"/>
                <w:sz w:val="20"/>
                <w:szCs w:val="20"/>
                <w:lang w:eastAsia="ru-RU"/>
              </w:rPr>
              <w:t>.202</w:t>
            </w:r>
            <w:r w:rsidR="008931A7">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 14ч. 0</w:t>
            </w:r>
            <w:r w:rsidR="008931A7">
              <w:rPr>
                <w:rFonts w:ascii="Times New Roman" w:eastAsia="Times New Roman" w:hAnsi="Times New Roman" w:cs="Times New Roman"/>
                <w:color w:val="000000"/>
                <w:sz w:val="20"/>
                <w:szCs w:val="20"/>
                <w:lang w:eastAsia="ru-RU"/>
              </w:rPr>
              <w:t>0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proofErr w:type="spellStart"/>
            <w:r w:rsidR="00FE32B9" w:rsidRPr="00FE32B9">
              <w:rPr>
                <w:rFonts w:ascii="Times New Roman" w:hAnsi="Times New Roman" w:cs="Times New Roman"/>
                <w:sz w:val="20"/>
                <w:szCs w:val="20"/>
                <w:lang w:val="en-US"/>
              </w:rPr>
              <w:t>Ренисан</w:t>
            </w:r>
            <w:proofErr w:type="spellEnd"/>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165754" w:rsidRDefault="004D51DC" w:rsidP="008931A7">
            <w:pPr>
              <w:spacing w:after="0" w:line="240" w:lineRule="auto"/>
              <w:jc w:val="center"/>
              <w:rPr>
                <w:lang w:val="en-US"/>
              </w:rPr>
            </w:pPr>
            <w:r>
              <w:rPr>
                <w:rFonts w:ascii="Times New Roman" w:eastAsia="Times New Roman" w:hAnsi="Times New Roman" w:cs="Times New Roman"/>
                <w:color w:val="000000"/>
                <w:sz w:val="20"/>
                <w:szCs w:val="20"/>
                <w:lang w:eastAsia="ru-RU"/>
              </w:rPr>
              <w:t>29.03.2024</w:t>
            </w:r>
            <w:r w:rsidR="008931A7" w:rsidRPr="00C52FDA">
              <w:rPr>
                <w:rFonts w:ascii="Times New Roman" w:eastAsia="Times New Roman" w:hAnsi="Times New Roman" w:cs="Times New Roman"/>
                <w:color w:val="000000"/>
                <w:sz w:val="20"/>
                <w:szCs w:val="20"/>
                <w:lang w:eastAsia="ru-RU"/>
              </w:rPr>
              <w:t xml:space="preserve">г. </w:t>
            </w:r>
            <w:r>
              <w:rPr>
                <w:rFonts w:ascii="Times New Roman" w:eastAsia="Times New Roman" w:hAnsi="Times New Roman" w:cs="Times New Roman"/>
                <w:color w:val="000000"/>
                <w:sz w:val="20"/>
                <w:szCs w:val="20"/>
                <w:lang w:eastAsia="ru-RU"/>
              </w:rPr>
              <w:t>10</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26</w:t>
            </w:r>
            <w:r w:rsidR="008931A7" w:rsidRPr="00C52FDA">
              <w:rPr>
                <w:rFonts w:ascii="Times New Roman" w:eastAsia="Times New Roman" w:hAnsi="Times New Roman" w:cs="Times New Roman"/>
                <w:color w:val="000000"/>
                <w:sz w:val="20"/>
                <w:szCs w:val="20"/>
                <w:lang w:eastAsia="ru-RU"/>
              </w:rPr>
              <w:t xml:space="preserve">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007E6E8C" w:rsidRPr="007E6E8C">
              <w:rPr>
                <w:rFonts w:ascii="Times New Roman" w:hAnsi="Times New Roman" w:cs="Times New Roman"/>
                <w:sz w:val="20"/>
                <w:szCs w:val="20"/>
                <w:lang w:val="kk-KZ"/>
              </w:rPr>
              <w:t>ТрансПолимер</w:t>
            </w:r>
            <w:r w:rsidRPr="00642B0B">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29.03</w:t>
            </w:r>
            <w:r w:rsidR="008931A7">
              <w:rPr>
                <w:rFonts w:ascii="Times New Roman" w:eastAsia="Times New Roman" w:hAnsi="Times New Roman" w:cs="Times New Roman"/>
                <w:color w:val="000000"/>
                <w:sz w:val="20"/>
                <w:szCs w:val="20"/>
                <w:lang w:eastAsia="ru-RU"/>
              </w:rPr>
              <w:t>.202</w:t>
            </w:r>
            <w:r w:rsidR="008931A7">
              <w:rPr>
                <w:rFonts w:ascii="Times New Roman" w:eastAsia="Times New Roman" w:hAnsi="Times New Roman" w:cs="Times New Roman"/>
                <w:color w:val="000000"/>
                <w:sz w:val="20"/>
                <w:szCs w:val="20"/>
                <w:lang w:val="en-US"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10</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31</w:t>
            </w:r>
            <w:r w:rsidR="008931A7" w:rsidRPr="00C52FDA">
              <w:rPr>
                <w:rFonts w:ascii="Times New Roman" w:eastAsia="Times New Roman" w:hAnsi="Times New Roman" w:cs="Times New Roman"/>
                <w:color w:val="000000"/>
                <w:sz w:val="20"/>
                <w:szCs w:val="20"/>
                <w:lang w:eastAsia="ru-RU"/>
              </w:rPr>
              <w:t xml:space="preserve">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sidR="007E6E8C" w:rsidRPr="007E6E8C">
              <w:rPr>
                <w:rFonts w:ascii="Times New Roman" w:hAnsi="Times New Roman" w:cs="Times New Roman"/>
                <w:sz w:val="20"/>
                <w:szCs w:val="20"/>
                <w:lang w:val="kk-KZ"/>
              </w:rPr>
              <w:t>Казахстан Мед Дез</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29.03</w:t>
            </w:r>
            <w:r w:rsidR="008931A7">
              <w:rPr>
                <w:rFonts w:ascii="Times New Roman" w:eastAsia="Times New Roman" w:hAnsi="Times New Roman" w:cs="Times New Roman"/>
                <w:color w:val="000000"/>
                <w:sz w:val="20"/>
                <w:szCs w:val="20"/>
                <w:lang w:eastAsia="ru-RU"/>
              </w:rPr>
              <w:t>.202</w:t>
            </w:r>
            <w:r w:rsidR="008931A7">
              <w:rPr>
                <w:rFonts w:ascii="Times New Roman" w:eastAsia="Times New Roman" w:hAnsi="Times New Roman" w:cs="Times New Roman"/>
                <w:color w:val="000000"/>
                <w:sz w:val="20"/>
                <w:szCs w:val="20"/>
                <w:lang w:val="en-US"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10</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43</w:t>
            </w:r>
            <w:r w:rsidR="008931A7" w:rsidRPr="00C52FDA">
              <w:rPr>
                <w:rFonts w:ascii="Times New Roman" w:eastAsia="Times New Roman" w:hAnsi="Times New Roman" w:cs="Times New Roman"/>
                <w:color w:val="000000"/>
                <w:sz w:val="20"/>
                <w:szCs w:val="20"/>
                <w:lang w:eastAsia="ru-RU"/>
              </w:rPr>
              <w:t xml:space="preserve"> мин</w:t>
            </w:r>
          </w:p>
        </w:tc>
      </w:tr>
      <w:tr w:rsidR="008931A7" w:rsidRPr="00142601" w:rsidTr="0009683C">
        <w:trPr>
          <w:trHeight w:val="24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642B0B"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proofErr w:type="spellStart"/>
            <w:r w:rsidR="003B0621" w:rsidRPr="003B0621">
              <w:rPr>
                <w:rFonts w:ascii="Times New Roman" w:hAnsi="Times New Roman" w:cs="Times New Roman"/>
                <w:sz w:val="20"/>
                <w:szCs w:val="20"/>
                <w:lang w:val="en-US"/>
              </w:rPr>
              <w:t>Гелика</w:t>
            </w:r>
            <w:proofErr w:type="spellEnd"/>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01.04</w:t>
            </w:r>
            <w:r w:rsidR="008931A7">
              <w:rPr>
                <w:rFonts w:ascii="Times New Roman" w:eastAsia="Times New Roman" w:hAnsi="Times New Roman" w:cs="Times New Roman"/>
                <w:color w:val="000000"/>
                <w:sz w:val="20"/>
                <w:szCs w:val="20"/>
                <w:lang w:eastAsia="ru-RU"/>
              </w:rPr>
              <w:t>.202</w:t>
            </w:r>
            <w:r w:rsidR="008931A7">
              <w:rPr>
                <w:rFonts w:ascii="Times New Roman" w:eastAsia="Times New Roman" w:hAnsi="Times New Roman" w:cs="Times New Roman"/>
                <w:color w:val="000000"/>
                <w:sz w:val="20"/>
                <w:szCs w:val="20"/>
                <w:lang w:val="en-US"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sidR="008931A7">
              <w:rPr>
                <w:rFonts w:ascii="Times New Roman" w:eastAsia="Times New Roman" w:hAnsi="Times New Roman" w:cs="Times New Roman"/>
                <w:color w:val="000000"/>
                <w:sz w:val="20"/>
                <w:szCs w:val="20"/>
                <w:lang w:eastAsia="ru-RU"/>
              </w:rPr>
              <w:t>10</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41</w:t>
            </w:r>
            <w:r w:rsidR="008931A7" w:rsidRPr="00C52FDA">
              <w:rPr>
                <w:rFonts w:ascii="Times New Roman" w:eastAsia="Times New Roman" w:hAnsi="Times New Roman" w:cs="Times New Roman"/>
                <w:color w:val="000000"/>
                <w:sz w:val="20"/>
                <w:szCs w:val="20"/>
                <w:lang w:eastAsia="ru-RU"/>
              </w:rPr>
              <w:t xml:space="preserve"> мин</w:t>
            </w:r>
          </w:p>
        </w:tc>
      </w:tr>
      <w:tr w:rsidR="0009683C" w:rsidRPr="00142601" w:rsidTr="0009683C">
        <w:trPr>
          <w:trHeight w:val="33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83C" w:rsidRPr="00142601" w:rsidRDefault="0009683C"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09683C" w:rsidRDefault="0009683C" w:rsidP="0009683C">
            <w:pPr>
              <w:spacing w:after="0" w:line="240" w:lineRule="auto"/>
              <w:rPr>
                <w:rFonts w:ascii="Times New Roman" w:hAnsi="Times New Roman" w:cs="Times New Roman"/>
                <w:sz w:val="20"/>
                <w:szCs w:val="20"/>
                <w:lang w:val="kk-KZ"/>
              </w:rPr>
            </w:pPr>
            <w:r w:rsidRPr="0009683C">
              <w:rPr>
                <w:rFonts w:ascii="Times New Roman" w:hAnsi="Times New Roman" w:cs="Times New Roman"/>
                <w:sz w:val="20"/>
                <w:szCs w:val="20"/>
                <w:lang w:val="kk-KZ"/>
              </w:rPr>
              <w:t>ТОО "</w:t>
            </w:r>
            <w:r>
              <w:rPr>
                <w:rFonts w:ascii="Times New Roman" w:hAnsi="Times New Roman" w:cs="Times New Roman"/>
                <w:sz w:val="20"/>
                <w:szCs w:val="20"/>
                <w:lang w:val="en-US"/>
              </w:rPr>
              <w:t>Maxima Group</w:t>
            </w:r>
            <w:r w:rsidRPr="0009683C">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09683C" w:rsidRDefault="0009683C" w:rsidP="0009683C">
            <w:pPr>
              <w:spacing w:after="0" w:line="240" w:lineRule="auto"/>
              <w:jc w:val="center"/>
              <w:rPr>
                <w:rFonts w:ascii="Times New Roman" w:eastAsia="Times New Roman" w:hAnsi="Times New Roman" w:cs="Times New Roman"/>
                <w:color w:val="000000"/>
                <w:sz w:val="20"/>
                <w:szCs w:val="20"/>
                <w:lang w:eastAsia="ru-RU"/>
              </w:rPr>
            </w:pPr>
            <w:r w:rsidRPr="0009683C">
              <w:rPr>
                <w:rFonts w:ascii="Times New Roman" w:eastAsia="Times New Roman" w:hAnsi="Times New Roman" w:cs="Times New Roman"/>
                <w:color w:val="000000"/>
                <w:sz w:val="20"/>
                <w:szCs w:val="20"/>
                <w:lang w:eastAsia="ru-RU"/>
              </w:rPr>
              <w:t>01.04.2024г. 1</w:t>
            </w:r>
            <w:r>
              <w:rPr>
                <w:rFonts w:ascii="Times New Roman" w:eastAsia="Times New Roman" w:hAnsi="Times New Roman" w:cs="Times New Roman"/>
                <w:color w:val="000000"/>
                <w:sz w:val="20"/>
                <w:szCs w:val="20"/>
                <w:lang w:val="en-US" w:eastAsia="ru-RU"/>
              </w:rPr>
              <w:t>4</w:t>
            </w:r>
            <w:r w:rsidRPr="0009683C">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val="en-US" w:eastAsia="ru-RU"/>
              </w:rPr>
              <w:t>0</w:t>
            </w:r>
            <w:r w:rsidRPr="0009683C">
              <w:rPr>
                <w:rFonts w:ascii="Times New Roman" w:eastAsia="Times New Roman" w:hAnsi="Times New Roman" w:cs="Times New Roman"/>
                <w:color w:val="000000"/>
                <w:sz w:val="20"/>
                <w:szCs w:val="20"/>
                <w:lang w:eastAsia="ru-RU"/>
              </w:rPr>
              <w:t>1 мин</w:t>
            </w:r>
          </w:p>
        </w:tc>
      </w:tr>
      <w:tr w:rsidR="0009683C" w:rsidRPr="00142601" w:rsidTr="0009683C">
        <w:trPr>
          <w:trHeight w:val="22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83C" w:rsidRPr="00142601" w:rsidRDefault="0009683C"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09683C" w:rsidRPr="0009683C" w:rsidRDefault="0009683C" w:rsidP="0009683C">
            <w:pPr>
              <w:spacing w:after="0" w:line="240" w:lineRule="auto"/>
              <w:rPr>
                <w:rFonts w:ascii="Times New Roman" w:hAnsi="Times New Roman" w:cs="Times New Roman"/>
                <w:sz w:val="20"/>
                <w:szCs w:val="20"/>
                <w:lang w:val="kk-KZ"/>
              </w:rPr>
            </w:pPr>
            <w:r w:rsidRPr="0009683C">
              <w:rPr>
                <w:rFonts w:ascii="Times New Roman" w:hAnsi="Times New Roman" w:cs="Times New Roman"/>
                <w:sz w:val="20"/>
                <w:szCs w:val="20"/>
                <w:lang w:val="kk-KZ"/>
              </w:rPr>
              <w:t>ТОО "</w:t>
            </w:r>
            <w:r>
              <w:rPr>
                <w:rFonts w:ascii="Times New Roman" w:hAnsi="Times New Roman" w:cs="Times New Roman"/>
                <w:sz w:val="20"/>
                <w:szCs w:val="20"/>
                <w:lang w:val="en-US"/>
              </w:rPr>
              <w:t>Dana Estrella</w:t>
            </w:r>
            <w:r w:rsidRPr="0009683C">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09683C" w:rsidRPr="0009683C" w:rsidRDefault="0009683C" w:rsidP="0009683C">
            <w:pPr>
              <w:spacing w:after="0" w:line="240" w:lineRule="auto"/>
              <w:jc w:val="center"/>
              <w:rPr>
                <w:rFonts w:ascii="Times New Roman" w:eastAsia="Times New Roman" w:hAnsi="Times New Roman" w:cs="Times New Roman"/>
                <w:color w:val="000000"/>
                <w:sz w:val="20"/>
                <w:szCs w:val="20"/>
                <w:lang w:eastAsia="ru-RU"/>
              </w:rPr>
            </w:pPr>
            <w:r w:rsidRPr="0009683C">
              <w:rPr>
                <w:rFonts w:ascii="Times New Roman" w:eastAsia="Times New Roman" w:hAnsi="Times New Roman" w:cs="Times New Roman"/>
                <w:color w:val="000000"/>
                <w:sz w:val="20"/>
                <w:szCs w:val="20"/>
                <w:lang w:eastAsia="ru-RU"/>
              </w:rPr>
              <w:t xml:space="preserve">01.04.2024г. 14ч. </w:t>
            </w:r>
            <w:r>
              <w:rPr>
                <w:rFonts w:ascii="Times New Roman" w:eastAsia="Times New Roman" w:hAnsi="Times New Roman" w:cs="Times New Roman"/>
                <w:color w:val="000000"/>
                <w:sz w:val="20"/>
                <w:szCs w:val="20"/>
                <w:lang w:val="en-US" w:eastAsia="ru-RU"/>
              </w:rPr>
              <w:t>23</w:t>
            </w:r>
            <w:r w:rsidRPr="0009683C">
              <w:rPr>
                <w:rFonts w:ascii="Times New Roman" w:eastAsia="Times New Roman" w:hAnsi="Times New Roman" w:cs="Times New Roman"/>
                <w:color w:val="000000"/>
                <w:sz w:val="20"/>
                <w:szCs w:val="20"/>
                <w:lang w:eastAsia="ru-RU"/>
              </w:rPr>
              <w:t xml:space="preserve"> мин</w:t>
            </w:r>
          </w:p>
        </w:tc>
      </w:tr>
      <w:tr w:rsidR="008931A7" w:rsidRPr="00F70268"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003B0621" w:rsidRPr="003B0621">
              <w:rPr>
                <w:rFonts w:ascii="Times New Roman" w:hAnsi="Times New Roman" w:cs="Times New Roman"/>
                <w:sz w:val="20"/>
                <w:szCs w:val="20"/>
              </w:rPr>
              <w:t xml:space="preserve">Фирма </w:t>
            </w:r>
            <w:r w:rsidR="003B0621">
              <w:rPr>
                <w:rFonts w:ascii="Times New Roman" w:hAnsi="Times New Roman" w:cs="Times New Roman"/>
                <w:sz w:val="20"/>
                <w:szCs w:val="20"/>
                <w:lang w:val="en-US"/>
              </w:rPr>
              <w:t>“</w:t>
            </w:r>
            <w:r w:rsidR="003B0621" w:rsidRPr="003B0621">
              <w:rPr>
                <w:rFonts w:ascii="Times New Roman" w:hAnsi="Times New Roman" w:cs="Times New Roman"/>
                <w:sz w:val="20"/>
                <w:szCs w:val="20"/>
              </w:rPr>
              <w:t>Санжар</w:t>
            </w:r>
            <w:r w:rsidRPr="00B25D18">
              <w:rPr>
                <w:rFonts w:ascii="Times New Roman" w:hAnsi="Times New Roman" w:cs="Times New Roman"/>
                <w:sz w:val="20"/>
                <w:szCs w:val="20"/>
                <w:lang w:val="kk-KZ"/>
              </w:rPr>
              <w:t>"</w:t>
            </w:r>
            <w:r>
              <w:rPr>
                <w:rFonts w:ascii="Times New Roman" w:hAnsi="Times New Roman" w:cs="Times New Roman"/>
                <w:sz w:val="20"/>
                <w:szCs w:val="20"/>
                <w:lang w:val="kk-KZ"/>
              </w:rPr>
              <w:t xml:space="preserve"> </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01.04</w:t>
            </w:r>
            <w:r w:rsidR="008931A7">
              <w:rPr>
                <w:rFonts w:ascii="Times New Roman" w:eastAsia="Times New Roman" w:hAnsi="Times New Roman" w:cs="Times New Roman"/>
                <w:color w:val="000000"/>
                <w:sz w:val="20"/>
                <w:szCs w:val="20"/>
                <w:lang w:eastAsia="ru-RU"/>
              </w:rPr>
              <w:t>.202</w:t>
            </w:r>
            <w:r w:rsidR="008931A7">
              <w:rPr>
                <w:rFonts w:ascii="Times New Roman" w:eastAsia="Times New Roman" w:hAnsi="Times New Roman" w:cs="Times New Roman"/>
                <w:color w:val="000000"/>
                <w:sz w:val="20"/>
                <w:szCs w:val="20"/>
                <w:lang w:val="en-US"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16</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27</w:t>
            </w:r>
            <w:r w:rsidR="008931A7" w:rsidRPr="00C52FDA">
              <w:rPr>
                <w:rFonts w:ascii="Times New Roman" w:eastAsia="Times New Roman" w:hAnsi="Times New Roman" w:cs="Times New Roman"/>
                <w:color w:val="000000"/>
                <w:sz w:val="20"/>
                <w:szCs w:val="20"/>
                <w:lang w:eastAsia="ru-RU"/>
              </w:rPr>
              <w:t xml:space="preserve"> мин</w:t>
            </w:r>
          </w:p>
        </w:tc>
      </w:tr>
      <w:tr w:rsidR="008931A7" w:rsidRPr="00F70268"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F70268"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ТОО "</w:t>
            </w:r>
            <w:r w:rsidR="003B0621" w:rsidRPr="003B0621">
              <w:rPr>
                <w:rFonts w:ascii="Times New Roman" w:hAnsi="Times New Roman" w:cs="Times New Roman"/>
                <w:sz w:val="20"/>
                <w:szCs w:val="20"/>
                <w:lang w:val="en-US"/>
              </w:rPr>
              <w:t>FARM ALLIANCE</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02.04</w:t>
            </w:r>
            <w:r w:rsidR="008931A7">
              <w:rPr>
                <w:rFonts w:ascii="Times New Roman" w:eastAsia="Times New Roman" w:hAnsi="Times New Roman" w:cs="Times New Roman"/>
                <w:color w:val="000000"/>
                <w:sz w:val="20"/>
                <w:szCs w:val="20"/>
                <w:lang w:eastAsia="ru-RU"/>
              </w:rPr>
              <w:t>.202</w:t>
            </w:r>
            <w:r w:rsidR="008931A7" w:rsidRPr="004D51DC">
              <w:rPr>
                <w:rFonts w:ascii="Times New Roman" w:eastAsia="Times New Roman" w:hAnsi="Times New Roman" w:cs="Times New Roman"/>
                <w:color w:val="000000"/>
                <w:sz w:val="20"/>
                <w:szCs w:val="20"/>
                <w:lang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val="en-US" w:eastAsia="ru-RU"/>
              </w:rPr>
              <w:t>8</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36</w:t>
            </w:r>
            <w:r w:rsidR="008931A7" w:rsidRPr="00C52FDA">
              <w:rPr>
                <w:rFonts w:ascii="Times New Roman" w:eastAsia="Times New Roman" w:hAnsi="Times New Roman" w:cs="Times New Roman"/>
                <w:color w:val="000000"/>
                <w:sz w:val="20"/>
                <w:szCs w:val="20"/>
                <w:lang w:eastAsia="ru-RU"/>
              </w:rPr>
              <w:t xml:space="preserve"> мин</w:t>
            </w:r>
          </w:p>
        </w:tc>
      </w:tr>
      <w:tr w:rsidR="008931A7" w:rsidRPr="00C54833" w:rsidTr="0009683C">
        <w:trPr>
          <w:trHeight w:val="31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F70268"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proofErr w:type="spellStart"/>
            <w:r w:rsidR="003B0621" w:rsidRPr="003B0621">
              <w:rPr>
                <w:rFonts w:ascii="Times New Roman" w:hAnsi="Times New Roman" w:cs="Times New Roman"/>
                <w:sz w:val="20"/>
                <w:szCs w:val="20"/>
                <w:lang w:val="en-US"/>
              </w:rPr>
              <w:t>PharmGroup</w:t>
            </w:r>
            <w:proofErr w:type="spellEnd"/>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4D51DC" w:rsidP="008931A7">
            <w:pPr>
              <w:spacing w:after="0" w:line="240" w:lineRule="auto"/>
              <w:jc w:val="center"/>
            </w:pPr>
            <w:r>
              <w:rPr>
                <w:rFonts w:ascii="Times New Roman" w:eastAsia="Times New Roman" w:hAnsi="Times New Roman" w:cs="Times New Roman"/>
                <w:color w:val="000000"/>
                <w:sz w:val="20"/>
                <w:szCs w:val="20"/>
                <w:lang w:eastAsia="ru-RU"/>
              </w:rPr>
              <w:t>02.04</w:t>
            </w:r>
            <w:r w:rsidR="008931A7">
              <w:rPr>
                <w:rFonts w:ascii="Times New Roman" w:eastAsia="Times New Roman" w:hAnsi="Times New Roman" w:cs="Times New Roman"/>
                <w:color w:val="000000"/>
                <w:sz w:val="20"/>
                <w:szCs w:val="20"/>
                <w:lang w:eastAsia="ru-RU"/>
              </w:rPr>
              <w:t>.202</w:t>
            </w:r>
            <w:r w:rsidR="008931A7" w:rsidRPr="004D51DC">
              <w:rPr>
                <w:rFonts w:ascii="Times New Roman" w:eastAsia="Times New Roman" w:hAnsi="Times New Roman" w:cs="Times New Roman"/>
                <w:color w:val="000000"/>
                <w:sz w:val="20"/>
                <w:szCs w:val="20"/>
                <w:lang w:eastAsia="ru-RU"/>
              </w:rPr>
              <w:t>4</w:t>
            </w:r>
            <w:r w:rsidR="008931A7">
              <w:rPr>
                <w:rFonts w:ascii="Times New Roman" w:eastAsia="Times New Roman" w:hAnsi="Times New Roman" w:cs="Times New Roman"/>
                <w:color w:val="000000"/>
                <w:sz w:val="20"/>
                <w:szCs w:val="20"/>
                <w:lang w:eastAsia="ru-RU"/>
              </w:rPr>
              <w:t>г</w:t>
            </w:r>
            <w:r w:rsidR="008931A7"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11</w:t>
            </w:r>
            <w:r w:rsidR="008931A7"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04</w:t>
            </w:r>
            <w:r w:rsidR="008931A7" w:rsidRPr="00C52FDA">
              <w:rPr>
                <w:rFonts w:ascii="Times New Roman" w:eastAsia="Times New Roman" w:hAnsi="Times New Roman" w:cs="Times New Roman"/>
                <w:color w:val="000000"/>
                <w:sz w:val="20"/>
                <w:szCs w:val="20"/>
                <w:lang w:eastAsia="ru-RU"/>
              </w:rPr>
              <w:t xml:space="preserve"> мин</w:t>
            </w:r>
          </w:p>
        </w:tc>
      </w:tr>
      <w:tr w:rsidR="0009683C" w:rsidRPr="00C54833" w:rsidTr="0009683C">
        <w:trPr>
          <w:trHeight w:val="16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83C" w:rsidRPr="00F70268" w:rsidRDefault="0009683C"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09683C" w:rsidRDefault="0009683C" w:rsidP="0009683C">
            <w:pPr>
              <w:spacing w:after="0" w:line="240" w:lineRule="auto"/>
              <w:rPr>
                <w:rFonts w:ascii="Times New Roman" w:hAnsi="Times New Roman" w:cs="Times New Roman"/>
                <w:sz w:val="20"/>
                <w:szCs w:val="20"/>
                <w:lang w:val="kk-KZ"/>
              </w:rPr>
            </w:pPr>
            <w:r w:rsidRPr="0009683C">
              <w:rPr>
                <w:rFonts w:ascii="Times New Roman" w:hAnsi="Times New Roman" w:cs="Times New Roman"/>
                <w:sz w:val="20"/>
                <w:szCs w:val="20"/>
                <w:lang w:val="kk-KZ"/>
              </w:rPr>
              <w:t>ТОО "</w:t>
            </w:r>
            <w:r>
              <w:rPr>
                <w:rFonts w:ascii="Times New Roman" w:hAnsi="Times New Roman" w:cs="Times New Roman"/>
                <w:sz w:val="20"/>
                <w:szCs w:val="20"/>
                <w:lang w:val="en-US"/>
              </w:rPr>
              <w:t>Endo Star</w:t>
            </w:r>
            <w:r w:rsidRPr="0009683C">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09683C" w:rsidRDefault="0009683C" w:rsidP="0009683C">
            <w:pPr>
              <w:spacing w:after="0" w:line="240" w:lineRule="auto"/>
              <w:jc w:val="center"/>
              <w:rPr>
                <w:rFonts w:ascii="Times New Roman" w:eastAsia="Times New Roman" w:hAnsi="Times New Roman" w:cs="Times New Roman"/>
                <w:color w:val="000000"/>
                <w:sz w:val="20"/>
                <w:szCs w:val="20"/>
                <w:lang w:eastAsia="ru-RU"/>
              </w:rPr>
            </w:pPr>
            <w:r w:rsidRPr="0009683C">
              <w:rPr>
                <w:rFonts w:ascii="Times New Roman" w:eastAsia="Times New Roman" w:hAnsi="Times New Roman" w:cs="Times New Roman"/>
                <w:color w:val="000000"/>
                <w:sz w:val="20"/>
                <w:szCs w:val="20"/>
                <w:lang w:eastAsia="ru-RU"/>
              </w:rPr>
              <w:t>02.04.2024г. 1</w:t>
            </w:r>
            <w:r>
              <w:rPr>
                <w:rFonts w:ascii="Times New Roman" w:eastAsia="Times New Roman" w:hAnsi="Times New Roman" w:cs="Times New Roman"/>
                <w:color w:val="000000"/>
                <w:sz w:val="20"/>
                <w:szCs w:val="20"/>
                <w:lang w:val="en-US" w:eastAsia="ru-RU"/>
              </w:rPr>
              <w:t>2</w:t>
            </w:r>
            <w:r w:rsidRPr="0009683C">
              <w:rPr>
                <w:rFonts w:ascii="Times New Roman" w:eastAsia="Times New Roman" w:hAnsi="Times New Roman" w:cs="Times New Roman"/>
                <w:color w:val="000000"/>
                <w:sz w:val="20"/>
                <w:szCs w:val="20"/>
                <w:lang w:eastAsia="ru-RU"/>
              </w:rPr>
              <w:t>ч. 0</w:t>
            </w:r>
            <w:r>
              <w:rPr>
                <w:rFonts w:ascii="Times New Roman" w:eastAsia="Times New Roman" w:hAnsi="Times New Roman" w:cs="Times New Roman"/>
                <w:color w:val="000000"/>
                <w:sz w:val="20"/>
                <w:szCs w:val="20"/>
                <w:lang w:val="en-US" w:eastAsia="ru-RU"/>
              </w:rPr>
              <w:t>9</w:t>
            </w:r>
            <w:r w:rsidRPr="0009683C">
              <w:rPr>
                <w:rFonts w:ascii="Times New Roman" w:eastAsia="Times New Roman" w:hAnsi="Times New Roman" w:cs="Times New Roman"/>
                <w:color w:val="000000"/>
                <w:sz w:val="20"/>
                <w:szCs w:val="20"/>
                <w:lang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003B0621" w:rsidRPr="003B0621">
              <w:rPr>
                <w:rFonts w:ascii="Times New Roman" w:hAnsi="Times New Roman" w:cs="Times New Roman"/>
                <w:sz w:val="20"/>
                <w:szCs w:val="20"/>
                <w:lang w:val="en-US"/>
              </w:rPr>
              <w:t>Live</w:t>
            </w:r>
            <w:r w:rsidR="003B0621" w:rsidRPr="004D51DC">
              <w:rPr>
                <w:rFonts w:ascii="Times New Roman" w:hAnsi="Times New Roman" w:cs="Times New Roman"/>
                <w:sz w:val="20"/>
                <w:szCs w:val="20"/>
              </w:rPr>
              <w:t xml:space="preserve"> </w:t>
            </w:r>
            <w:r w:rsidR="003B0621" w:rsidRPr="003B0621">
              <w:rPr>
                <w:rFonts w:ascii="Times New Roman" w:hAnsi="Times New Roman" w:cs="Times New Roman"/>
                <w:sz w:val="20"/>
                <w:szCs w:val="20"/>
                <w:lang w:val="en-US"/>
              </w:rPr>
              <w:t>Asia</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4D51DC"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02.04.2024г. 1</w:t>
            </w:r>
            <w:r>
              <w:rPr>
                <w:rFonts w:ascii="Times New Roman" w:eastAsia="Times New Roman" w:hAnsi="Times New Roman" w:cs="Times New Roman"/>
                <w:color w:val="000000"/>
                <w:sz w:val="20"/>
                <w:szCs w:val="20"/>
                <w:lang w:val="en-US" w:eastAsia="ru-RU"/>
              </w:rPr>
              <w:t>3</w:t>
            </w:r>
            <w:r w:rsidR="008931A7" w:rsidRPr="00A71FCB">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09</w:t>
            </w:r>
            <w:r w:rsidR="008931A7" w:rsidRPr="00A71FCB">
              <w:rPr>
                <w:rFonts w:ascii="Times New Roman" w:eastAsia="Times New Roman" w:hAnsi="Times New Roman" w:cs="Times New Roman"/>
                <w:color w:val="000000"/>
                <w:sz w:val="20"/>
                <w:szCs w:val="20"/>
                <w:lang w:val="kk-KZ"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A71FCB"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A71FCB"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003B0621" w:rsidRPr="003B0621">
              <w:rPr>
                <w:rFonts w:ascii="Times New Roman" w:hAnsi="Times New Roman" w:cs="Times New Roman"/>
                <w:sz w:val="20"/>
                <w:szCs w:val="20"/>
                <w:lang w:val="kk-KZ"/>
              </w:rPr>
              <w:t>ArtiMed</w:t>
            </w:r>
            <w:r w:rsidRPr="00A71FCB">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4D51DC"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02.04</w:t>
            </w:r>
            <w:r w:rsidR="008931A7" w:rsidRPr="00A71FCB">
              <w:rPr>
                <w:rFonts w:ascii="Times New Roman" w:eastAsia="Times New Roman" w:hAnsi="Times New Roman" w:cs="Times New Roman"/>
                <w:color w:val="000000"/>
                <w:sz w:val="20"/>
                <w:szCs w:val="20"/>
                <w:lang w:val="kk-KZ" w:eastAsia="ru-RU"/>
              </w:rPr>
              <w:t xml:space="preserve">.2024г. </w:t>
            </w:r>
            <w:r>
              <w:rPr>
                <w:rFonts w:ascii="Times New Roman" w:eastAsia="Times New Roman" w:hAnsi="Times New Roman" w:cs="Times New Roman"/>
                <w:color w:val="000000"/>
                <w:sz w:val="20"/>
                <w:szCs w:val="20"/>
                <w:lang w:val="kk-KZ" w:eastAsia="ru-RU"/>
              </w:rPr>
              <w:t>14</w:t>
            </w:r>
            <w:r w:rsidR="008931A7" w:rsidRPr="00A71FCB">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35</w:t>
            </w:r>
            <w:r w:rsidR="008931A7" w:rsidRPr="00A71FCB">
              <w:rPr>
                <w:rFonts w:ascii="Times New Roman" w:eastAsia="Times New Roman" w:hAnsi="Times New Roman" w:cs="Times New Roman"/>
                <w:color w:val="000000"/>
                <w:sz w:val="20"/>
                <w:szCs w:val="20"/>
                <w:lang w:val="kk-KZ" w:eastAsia="ru-RU"/>
              </w:rPr>
              <w:t xml:space="preserve"> мин</w:t>
            </w:r>
          </w:p>
        </w:tc>
      </w:tr>
      <w:tr w:rsidR="008931A7" w:rsidRPr="00A71FCB" w:rsidTr="0009683C">
        <w:trPr>
          <w:trHeight w:val="33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EB7F4F"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003B0621" w:rsidRPr="003B0621">
              <w:rPr>
                <w:rFonts w:ascii="Times New Roman" w:hAnsi="Times New Roman" w:cs="Times New Roman"/>
                <w:sz w:val="20"/>
                <w:szCs w:val="20"/>
                <w:lang w:val="kk-KZ"/>
              </w:rPr>
              <w:t>ALA Diagnostics</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4D51DC"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02.04</w:t>
            </w:r>
            <w:r w:rsidR="008931A7">
              <w:rPr>
                <w:rFonts w:ascii="Times New Roman" w:eastAsia="Times New Roman" w:hAnsi="Times New Roman" w:cs="Times New Roman"/>
                <w:color w:val="000000"/>
                <w:sz w:val="20"/>
                <w:szCs w:val="20"/>
                <w:lang w:val="kk-KZ" w:eastAsia="ru-RU"/>
              </w:rPr>
              <w:t>.2024</w:t>
            </w:r>
            <w:r w:rsidR="008931A7" w:rsidRPr="00A71FCB">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14</w:t>
            </w:r>
            <w:r w:rsidR="008931A7" w:rsidRPr="00A71FCB">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43</w:t>
            </w:r>
            <w:r w:rsidR="008931A7" w:rsidRPr="00A71FCB">
              <w:rPr>
                <w:rFonts w:ascii="Times New Roman" w:eastAsia="Times New Roman" w:hAnsi="Times New Roman" w:cs="Times New Roman"/>
                <w:color w:val="000000"/>
                <w:sz w:val="20"/>
                <w:szCs w:val="20"/>
                <w:lang w:val="kk-KZ" w:eastAsia="ru-RU"/>
              </w:rPr>
              <w:t xml:space="preserve"> мин</w:t>
            </w:r>
          </w:p>
        </w:tc>
      </w:tr>
    </w:tbl>
    <w:p w:rsidR="008931A7" w:rsidRPr="00462019"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DC2628" w:rsidRPr="00462019" w:rsidRDefault="00DC2628"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C17053" w:rsidRPr="00462019" w:rsidRDefault="00F12217" w:rsidP="0040095C">
      <w:pPr>
        <w:pStyle w:val="a5"/>
        <w:keepNext/>
        <w:numPr>
          <w:ilvl w:val="0"/>
          <w:numId w:val="10"/>
        </w:numPr>
        <w:spacing w:after="0" w:line="240" w:lineRule="auto"/>
        <w:ind w:left="851"/>
        <w:jc w:val="both"/>
        <w:outlineLvl w:val="0"/>
        <w:rPr>
          <w:rFonts w:ascii="Times New Roman" w:hAnsi="Times New Roman" w:cs="Times New Roman"/>
          <w:bCs/>
          <w:sz w:val="20"/>
          <w:szCs w:val="20"/>
          <w:lang w:val="kk-KZ"/>
        </w:rPr>
      </w:pPr>
      <w:r w:rsidRPr="00462019">
        <w:rPr>
          <w:rFonts w:ascii="Times New Roman" w:eastAsia="Times New Roman" w:hAnsi="Times New Roman" w:cs="Times New Roman"/>
          <w:color w:val="000000" w:themeColor="text1"/>
          <w:sz w:val="20"/>
          <w:szCs w:val="20"/>
          <w:lang w:val="kk-KZ"/>
        </w:rPr>
        <w:t>Наименование и местонахождение потенциальных</w:t>
      </w:r>
      <w:r w:rsidR="00430D46" w:rsidRPr="00462019">
        <w:rPr>
          <w:rFonts w:ascii="Times New Roman" w:eastAsia="Times New Roman" w:hAnsi="Times New Roman" w:cs="Times New Roman"/>
          <w:color w:val="000000" w:themeColor="text1"/>
          <w:sz w:val="20"/>
          <w:szCs w:val="20"/>
        </w:rPr>
        <w:t xml:space="preserve"> поставщик</w:t>
      </w:r>
      <w:r w:rsidRPr="00462019">
        <w:rPr>
          <w:rFonts w:ascii="Times New Roman" w:eastAsia="Times New Roman" w:hAnsi="Times New Roman" w:cs="Times New Roman"/>
          <w:color w:val="000000" w:themeColor="text1"/>
          <w:sz w:val="20"/>
          <w:szCs w:val="20"/>
          <w:lang w:val="kk-KZ"/>
        </w:rPr>
        <w:t>ов,</w:t>
      </w:r>
      <w:r w:rsidR="00430D46"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 xml:space="preserve">с которыми </w:t>
      </w:r>
      <w:r w:rsidRPr="00462019">
        <w:rPr>
          <w:rFonts w:ascii="Times New Roman" w:eastAsia="Times New Roman" w:hAnsi="Times New Roman" w:cs="Times New Roman"/>
          <w:color w:val="000000"/>
          <w:sz w:val="20"/>
          <w:szCs w:val="20"/>
          <w:lang w:val="kk-KZ" w:eastAsia="ru-RU"/>
        </w:rPr>
        <w:t>предполагается заключить договор закупа</w:t>
      </w: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w:t>
      </w:r>
      <w:r w:rsidR="00E761E2" w:rsidRPr="00462019">
        <w:rPr>
          <w:rFonts w:ascii="Times New Roman" w:eastAsia="Times New Roman" w:hAnsi="Times New Roman" w:cs="Times New Roman"/>
          <w:color w:val="000000" w:themeColor="text1"/>
          <w:sz w:val="20"/>
          <w:szCs w:val="20"/>
        </w:rPr>
        <w:t>ценовые предложения</w:t>
      </w:r>
      <w:r w:rsidR="00430D46" w:rsidRPr="00462019">
        <w:rPr>
          <w:rFonts w:ascii="Times New Roman" w:eastAsia="Times New Roman" w:hAnsi="Times New Roman" w:cs="Times New Roman"/>
          <w:color w:val="000000" w:themeColor="text1"/>
          <w:sz w:val="20"/>
          <w:szCs w:val="20"/>
        </w:rPr>
        <w:t xml:space="preserve"> </w:t>
      </w:r>
      <w:r w:rsidR="00272FD3" w:rsidRPr="00462019">
        <w:rPr>
          <w:rFonts w:ascii="Times New Roman" w:eastAsia="Times New Roman" w:hAnsi="Times New Roman" w:cs="Times New Roman"/>
          <w:color w:val="000000" w:themeColor="text1"/>
          <w:sz w:val="20"/>
          <w:szCs w:val="20"/>
        </w:rPr>
        <w:t xml:space="preserve">которых </w:t>
      </w:r>
      <w:r w:rsidRPr="00462019">
        <w:rPr>
          <w:rFonts w:ascii="Times New Roman" w:eastAsia="Times New Roman" w:hAnsi="Times New Roman" w:cs="Times New Roman"/>
          <w:color w:val="000000" w:themeColor="text1"/>
          <w:sz w:val="20"/>
          <w:szCs w:val="20"/>
          <w:lang w:val="kk-KZ"/>
        </w:rPr>
        <w:t xml:space="preserve">являются наименьшими и </w:t>
      </w:r>
      <w:r w:rsidRPr="00462019">
        <w:rPr>
          <w:rFonts w:ascii="Times New Roman" w:eastAsia="Times New Roman" w:hAnsi="Times New Roman" w:cs="Times New Roman"/>
          <w:color w:val="000000" w:themeColor="text1"/>
          <w:sz w:val="20"/>
          <w:szCs w:val="20"/>
        </w:rPr>
        <w:t>соответствую</w:t>
      </w:r>
      <w:r w:rsidR="00430D46" w:rsidRPr="00462019">
        <w:rPr>
          <w:rFonts w:ascii="Times New Roman" w:eastAsia="Times New Roman" w:hAnsi="Times New Roman" w:cs="Times New Roman"/>
          <w:color w:val="000000" w:themeColor="text1"/>
          <w:sz w:val="20"/>
          <w:szCs w:val="20"/>
        </w:rPr>
        <w:t xml:space="preserve">т требуемым </w:t>
      </w:r>
      <w:r w:rsidR="00430D46" w:rsidRPr="00462019">
        <w:rPr>
          <w:rFonts w:ascii="Times New Roman" w:eastAsia="Times New Roman" w:hAnsi="Times New Roman" w:cs="Times New Roman"/>
          <w:color w:val="000000"/>
          <w:sz w:val="20"/>
          <w:szCs w:val="20"/>
          <w:lang w:eastAsia="ru-RU"/>
        </w:rPr>
        <w:t>техническим характеристикам</w:t>
      </w:r>
      <w:r w:rsidRPr="00462019">
        <w:rPr>
          <w:rFonts w:ascii="Times New Roman" w:eastAsia="Times New Roman" w:hAnsi="Times New Roman" w:cs="Times New Roman"/>
          <w:color w:val="000000"/>
          <w:sz w:val="20"/>
          <w:szCs w:val="20"/>
          <w:lang w:val="kk-KZ" w:eastAsia="ru-RU"/>
        </w:rPr>
        <w:t>), а также цена (сумма) договора:</w:t>
      </w:r>
    </w:p>
    <w:p w:rsidR="00DC2628" w:rsidRPr="00462019" w:rsidRDefault="00DC2628" w:rsidP="00DC2628">
      <w:pPr>
        <w:pStyle w:val="a5"/>
        <w:keepNext/>
        <w:spacing w:after="0" w:line="240" w:lineRule="auto"/>
        <w:ind w:left="851"/>
        <w:jc w:val="both"/>
        <w:outlineLvl w:val="0"/>
        <w:rPr>
          <w:rFonts w:ascii="Times New Roman" w:hAnsi="Times New Roman" w:cs="Times New Roman"/>
          <w:bCs/>
          <w:sz w:val="20"/>
          <w:szCs w:val="20"/>
          <w:lang w:val="kk-KZ"/>
        </w:rPr>
      </w:pPr>
    </w:p>
    <w:p w:rsidR="00C17053" w:rsidRPr="00462019" w:rsidRDefault="00C17053" w:rsidP="00C17053">
      <w:pPr>
        <w:pStyle w:val="a5"/>
        <w:keepNext/>
        <w:spacing w:after="0" w:line="240" w:lineRule="auto"/>
        <w:ind w:left="1644"/>
        <w:jc w:val="right"/>
        <w:outlineLvl w:val="0"/>
        <w:rPr>
          <w:rFonts w:ascii="Times New Roman" w:hAnsi="Times New Roman" w:cs="Times New Roman"/>
          <w:b/>
          <w:bCs/>
          <w:sz w:val="20"/>
          <w:szCs w:val="20"/>
          <w:lang w:val="kk-KZ"/>
        </w:rPr>
      </w:pPr>
      <w:r w:rsidRPr="00462019">
        <w:rPr>
          <w:rFonts w:ascii="Times New Roman" w:hAnsi="Times New Roman" w:cs="Times New Roman"/>
          <w:b/>
          <w:bCs/>
          <w:sz w:val="20"/>
          <w:szCs w:val="20"/>
          <w:lang w:val="kk-KZ"/>
        </w:rPr>
        <w:t>Приложение №3</w:t>
      </w:r>
    </w:p>
    <w:p w:rsidR="00AB5B19" w:rsidRDefault="00AB5B19" w:rsidP="00C17053">
      <w:pPr>
        <w:keepNext/>
        <w:spacing w:after="0" w:line="240" w:lineRule="auto"/>
        <w:jc w:val="both"/>
        <w:outlineLvl w:val="0"/>
        <w:rPr>
          <w:rFonts w:ascii="Times New Roman" w:hAnsi="Times New Roman" w:cs="Times New Roman"/>
          <w:b/>
          <w:bCs/>
          <w:sz w:val="20"/>
          <w:szCs w:val="20"/>
          <w:lang w:val="kk-KZ"/>
        </w:rPr>
      </w:pPr>
    </w:p>
    <w:p w:rsidR="002D5B28" w:rsidRDefault="002D5B28" w:rsidP="00C17053">
      <w:pPr>
        <w:keepNext/>
        <w:spacing w:after="0" w:line="240" w:lineRule="auto"/>
        <w:jc w:val="both"/>
        <w:outlineLvl w:val="0"/>
        <w:rPr>
          <w:rFonts w:ascii="Times New Roman" w:hAnsi="Times New Roman" w:cs="Times New Roman"/>
          <w:b/>
          <w:bCs/>
          <w:sz w:val="20"/>
          <w:szCs w:val="20"/>
          <w:lang w:val="kk-KZ"/>
        </w:rPr>
      </w:pPr>
    </w:p>
    <w:p w:rsidR="002D5B28" w:rsidRDefault="002D5B28" w:rsidP="00C17053">
      <w:pPr>
        <w:keepNext/>
        <w:spacing w:after="0" w:line="240" w:lineRule="auto"/>
        <w:jc w:val="both"/>
        <w:outlineLvl w:val="0"/>
        <w:rPr>
          <w:rFonts w:ascii="Times New Roman" w:hAnsi="Times New Roman" w:cs="Times New Roman"/>
          <w:bCs/>
          <w:sz w:val="20"/>
          <w:szCs w:val="20"/>
          <w:lang w:val="kk-KZ"/>
        </w:rPr>
      </w:pPr>
    </w:p>
    <w:p w:rsidR="00AB5B19" w:rsidRDefault="00AB5B19" w:rsidP="00C17053">
      <w:pPr>
        <w:keepNext/>
        <w:spacing w:after="0" w:line="240" w:lineRule="auto"/>
        <w:jc w:val="both"/>
        <w:outlineLvl w:val="0"/>
        <w:rPr>
          <w:rFonts w:ascii="Times New Roman" w:hAnsi="Times New Roman" w:cs="Times New Roman"/>
          <w:bCs/>
          <w:sz w:val="20"/>
          <w:szCs w:val="20"/>
          <w:lang w:val="kk-KZ"/>
        </w:rPr>
      </w:pPr>
    </w:p>
    <w:tbl>
      <w:tblPr>
        <w:tblW w:w="9493" w:type="dxa"/>
        <w:jc w:val="center"/>
        <w:tblLook w:val="04A0" w:firstRow="1" w:lastRow="0" w:firstColumn="1" w:lastColumn="0" w:noHBand="0" w:noVBand="1"/>
      </w:tblPr>
      <w:tblGrid>
        <w:gridCol w:w="908"/>
        <w:gridCol w:w="2489"/>
        <w:gridCol w:w="3402"/>
        <w:gridCol w:w="2694"/>
      </w:tblGrid>
      <w:tr w:rsidR="00AB5B19" w:rsidRPr="008A7284" w:rsidTr="008A7284">
        <w:trPr>
          <w:trHeight w:val="65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B19" w:rsidRPr="008A7284" w:rsidRDefault="00AB5B19" w:rsidP="00940F93">
            <w:pPr>
              <w:spacing w:after="0" w:line="240" w:lineRule="auto"/>
              <w:jc w:val="center"/>
              <w:rPr>
                <w:rFonts w:ascii="Times New Roman" w:eastAsia="Times New Roman" w:hAnsi="Times New Roman" w:cs="Times New Roman"/>
                <w:b/>
                <w:bCs/>
                <w:color w:val="000000"/>
                <w:sz w:val="20"/>
                <w:szCs w:val="20"/>
                <w:lang w:eastAsia="ru-RU"/>
              </w:rPr>
            </w:pPr>
            <w:r w:rsidRPr="008A7284">
              <w:rPr>
                <w:rFonts w:ascii="Times New Roman" w:eastAsia="Times New Roman" w:hAnsi="Times New Roman" w:cs="Times New Roman"/>
                <w:b/>
                <w:bCs/>
                <w:color w:val="000000"/>
                <w:sz w:val="20"/>
                <w:szCs w:val="20"/>
                <w:lang w:eastAsia="ru-RU"/>
              </w:rPr>
              <w:t>№ п/п</w:t>
            </w:r>
          </w:p>
        </w:tc>
        <w:tc>
          <w:tcPr>
            <w:tcW w:w="2489" w:type="dxa"/>
            <w:tcBorders>
              <w:top w:val="single" w:sz="4" w:space="0" w:color="auto"/>
              <w:left w:val="nil"/>
              <w:bottom w:val="single" w:sz="4" w:space="0" w:color="auto"/>
              <w:right w:val="single" w:sz="4" w:space="0" w:color="auto"/>
            </w:tcBorders>
            <w:shd w:val="clear" w:color="auto" w:fill="auto"/>
            <w:noWrap/>
            <w:vAlign w:val="center"/>
            <w:hideMark/>
          </w:tcPr>
          <w:p w:rsidR="00AB5B19" w:rsidRPr="008A7284" w:rsidRDefault="00AB5B19" w:rsidP="00940F93">
            <w:pPr>
              <w:spacing w:after="0" w:line="240" w:lineRule="auto"/>
              <w:jc w:val="center"/>
              <w:rPr>
                <w:rFonts w:ascii="Times New Roman" w:eastAsia="Times New Roman" w:hAnsi="Times New Roman" w:cs="Times New Roman"/>
                <w:b/>
                <w:bCs/>
                <w:color w:val="000000"/>
                <w:sz w:val="20"/>
                <w:szCs w:val="20"/>
                <w:lang w:eastAsia="ru-RU"/>
              </w:rPr>
            </w:pPr>
            <w:r w:rsidRPr="008A7284">
              <w:rPr>
                <w:rFonts w:ascii="Times New Roman" w:eastAsia="Times New Roman" w:hAnsi="Times New Roman" w:cs="Times New Roman"/>
                <w:b/>
                <w:bCs/>
                <w:color w:val="000000"/>
                <w:sz w:val="20"/>
                <w:szCs w:val="20"/>
                <w:lang w:eastAsia="ru-RU"/>
              </w:rPr>
              <w:t xml:space="preserve">Наименование </w:t>
            </w:r>
          </w:p>
          <w:p w:rsidR="00AB5B19" w:rsidRPr="008A7284" w:rsidRDefault="00AB5B19" w:rsidP="00940F93">
            <w:pPr>
              <w:spacing w:after="0" w:line="240" w:lineRule="auto"/>
              <w:jc w:val="center"/>
              <w:rPr>
                <w:rFonts w:ascii="Times New Roman" w:eastAsia="Times New Roman" w:hAnsi="Times New Roman" w:cs="Times New Roman"/>
                <w:b/>
                <w:bCs/>
                <w:color w:val="000000"/>
                <w:sz w:val="20"/>
                <w:szCs w:val="20"/>
                <w:lang w:eastAsia="ru-RU"/>
              </w:rPr>
            </w:pPr>
            <w:r w:rsidRPr="008A7284">
              <w:rPr>
                <w:rFonts w:ascii="Times New Roman" w:eastAsia="Times New Roman" w:hAnsi="Times New Roman" w:cs="Times New Roman"/>
                <w:b/>
                <w:bCs/>
                <w:color w:val="000000"/>
                <w:sz w:val="20"/>
                <w:szCs w:val="20"/>
                <w:lang w:eastAsia="ru-RU"/>
              </w:rPr>
              <w:t>потенциального поставщика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B5B19" w:rsidRPr="008A7284" w:rsidRDefault="00AB5B19" w:rsidP="00AB5B19">
            <w:pPr>
              <w:spacing w:after="0" w:line="240" w:lineRule="auto"/>
              <w:jc w:val="center"/>
              <w:rPr>
                <w:rFonts w:ascii="Times New Roman" w:eastAsia="Times New Roman" w:hAnsi="Times New Roman" w:cs="Times New Roman"/>
                <w:b/>
                <w:bCs/>
                <w:color w:val="000000"/>
                <w:sz w:val="20"/>
                <w:szCs w:val="20"/>
                <w:lang w:val="kk-KZ" w:eastAsia="ru-RU"/>
              </w:rPr>
            </w:pPr>
            <w:r w:rsidRPr="008A7284">
              <w:rPr>
                <w:rFonts w:ascii="Times New Roman" w:eastAsia="Times New Roman" w:hAnsi="Times New Roman" w:cs="Times New Roman"/>
                <w:b/>
                <w:bCs/>
                <w:color w:val="000000"/>
                <w:sz w:val="20"/>
                <w:szCs w:val="20"/>
                <w:lang w:val="kk-KZ" w:eastAsia="ru-RU"/>
              </w:rPr>
              <w:t>Местонахождение</w:t>
            </w:r>
          </w:p>
          <w:p w:rsidR="00AB5B19" w:rsidRPr="008A7284" w:rsidRDefault="00AB5B19" w:rsidP="00AB5B19">
            <w:pPr>
              <w:spacing w:after="0" w:line="240" w:lineRule="auto"/>
              <w:jc w:val="center"/>
              <w:rPr>
                <w:rFonts w:ascii="Times New Roman" w:eastAsia="Times New Roman" w:hAnsi="Times New Roman" w:cs="Times New Roman"/>
                <w:b/>
                <w:bCs/>
                <w:color w:val="000000"/>
                <w:sz w:val="20"/>
                <w:szCs w:val="20"/>
                <w:lang w:eastAsia="ru-RU"/>
              </w:rPr>
            </w:pPr>
            <w:r w:rsidRPr="008A7284">
              <w:rPr>
                <w:rFonts w:ascii="Times New Roman" w:eastAsia="Times New Roman" w:hAnsi="Times New Roman" w:cs="Times New Roman"/>
                <w:b/>
                <w:bCs/>
                <w:color w:val="000000"/>
                <w:sz w:val="20"/>
                <w:szCs w:val="20"/>
                <w:lang w:val="kk-KZ" w:eastAsia="ru-RU"/>
              </w:rPr>
              <w:t xml:space="preserve"> потенциального поставщика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B5B19" w:rsidRPr="008A7284" w:rsidRDefault="00AB5B19">
            <w:pPr>
              <w:spacing w:after="0" w:line="240" w:lineRule="auto"/>
              <w:rPr>
                <w:rFonts w:ascii="Times New Roman" w:eastAsia="Times New Roman" w:hAnsi="Times New Roman" w:cs="Times New Roman"/>
                <w:b/>
                <w:bCs/>
                <w:color w:val="000000"/>
                <w:sz w:val="20"/>
                <w:szCs w:val="20"/>
                <w:lang w:eastAsia="ru-RU"/>
              </w:rPr>
            </w:pPr>
            <w:r w:rsidRPr="008A7284">
              <w:rPr>
                <w:rFonts w:ascii="Times New Roman" w:eastAsia="Times New Roman" w:hAnsi="Times New Roman" w:cs="Times New Roman"/>
                <w:b/>
                <w:bCs/>
                <w:color w:val="000000"/>
                <w:sz w:val="20"/>
                <w:szCs w:val="20"/>
                <w:lang w:eastAsia="ru-RU"/>
              </w:rPr>
              <w:t>Сумма договора (тенге)</w:t>
            </w:r>
          </w:p>
          <w:p w:rsidR="00AB5B19" w:rsidRPr="008A7284" w:rsidRDefault="00AB5B19" w:rsidP="00940F93">
            <w:pPr>
              <w:spacing w:after="0" w:line="240" w:lineRule="auto"/>
              <w:jc w:val="center"/>
              <w:rPr>
                <w:rFonts w:ascii="Times New Roman" w:eastAsia="Times New Roman" w:hAnsi="Times New Roman" w:cs="Times New Roman"/>
                <w:b/>
                <w:bCs/>
                <w:color w:val="000000"/>
                <w:sz w:val="20"/>
                <w:szCs w:val="20"/>
                <w:lang w:eastAsia="ru-RU"/>
              </w:rPr>
            </w:pP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w:t>
            </w:r>
            <w:proofErr w:type="spellStart"/>
            <w:r w:rsidRPr="008A7284">
              <w:rPr>
                <w:rFonts w:ascii="Times New Roman" w:hAnsi="Times New Roman" w:cs="Times New Roman"/>
                <w:sz w:val="20"/>
                <w:szCs w:val="20"/>
                <w:lang w:val="en-US"/>
              </w:rPr>
              <w:t>Ренисан</w:t>
            </w:r>
            <w:proofErr w:type="spellEnd"/>
            <w:r w:rsidRPr="008A7284">
              <w:rPr>
                <w:rFonts w:ascii="Times New Roman" w:hAnsi="Times New Roman" w:cs="Times New Roman"/>
                <w:sz w:val="20"/>
                <w:szCs w:val="20"/>
                <w:lang w:val="kk-KZ"/>
              </w:rPr>
              <w:t>"</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AB5B19" w:rsidP="00940F93">
            <w:pPr>
              <w:spacing w:after="0" w:line="240" w:lineRule="auto"/>
              <w:jc w:val="center"/>
              <w:rPr>
                <w:rFonts w:ascii="Times New Roman" w:hAnsi="Times New Roman" w:cs="Times New Roman"/>
              </w:rPr>
            </w:pPr>
            <w:proofErr w:type="spellStart"/>
            <w:r w:rsidRPr="008A7284">
              <w:rPr>
                <w:rFonts w:ascii="Times New Roman" w:eastAsia="Times New Roman" w:hAnsi="Times New Roman" w:cs="Times New Roman"/>
                <w:color w:val="000000"/>
                <w:sz w:val="20"/>
                <w:szCs w:val="20"/>
                <w:lang w:eastAsia="ru-RU"/>
              </w:rPr>
              <w:t>г.Уральск</w:t>
            </w:r>
            <w:proofErr w:type="spellEnd"/>
            <w:r w:rsidRPr="008A7284">
              <w:rPr>
                <w:rFonts w:ascii="Times New Roman" w:eastAsia="Times New Roman" w:hAnsi="Times New Roman" w:cs="Times New Roman"/>
                <w:color w:val="000000"/>
                <w:sz w:val="20"/>
                <w:szCs w:val="20"/>
                <w:lang w:eastAsia="ru-RU"/>
              </w:rPr>
              <w:t xml:space="preserve">, ул. Дины Нурпеисовой, здания </w:t>
            </w:r>
            <w:proofErr w:type="gramStart"/>
            <w:r w:rsidRPr="008A7284">
              <w:rPr>
                <w:rFonts w:ascii="Times New Roman" w:eastAsia="Times New Roman" w:hAnsi="Times New Roman" w:cs="Times New Roman"/>
                <w:color w:val="000000"/>
                <w:sz w:val="20"/>
                <w:szCs w:val="20"/>
                <w:lang w:eastAsia="ru-RU"/>
              </w:rPr>
              <w:t>12,офис</w:t>
            </w:r>
            <w:proofErr w:type="gramEnd"/>
            <w:r w:rsidRPr="008A7284">
              <w:rPr>
                <w:rFonts w:ascii="Times New Roman" w:eastAsia="Times New Roman" w:hAnsi="Times New Roman" w:cs="Times New Roman"/>
                <w:color w:val="000000"/>
                <w:sz w:val="20"/>
                <w:szCs w:val="20"/>
                <w:lang w:eastAsia="ru-RU"/>
              </w:rPr>
              <w:t xml:space="preserve"> 33</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rPr>
            </w:pPr>
            <w:r w:rsidRPr="008A7284">
              <w:rPr>
                <w:rFonts w:ascii="Times New Roman" w:hAnsi="Times New Roman" w:cs="Times New Roman"/>
              </w:rPr>
              <w:t>1 158 385,56</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"ТрансПолимер"</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AB5B19" w:rsidP="002D5B28">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 xml:space="preserve">г.Шымкент, </w:t>
            </w:r>
            <w:r w:rsidR="000A2ABC" w:rsidRPr="008A7284">
              <w:rPr>
                <w:rFonts w:ascii="Times New Roman" w:eastAsia="Times New Roman" w:hAnsi="Times New Roman" w:cs="Times New Roman"/>
                <w:color w:val="000000"/>
                <w:sz w:val="20"/>
                <w:szCs w:val="20"/>
                <w:lang w:val="kk-KZ" w:eastAsia="ru-RU"/>
              </w:rPr>
              <w:t>пр.Кабанбай батыра, 46Б</w:t>
            </w:r>
            <w:r w:rsidR="002D5B28" w:rsidRPr="008A7284">
              <w:rPr>
                <w:rFonts w:ascii="Times New Roman" w:eastAsia="Times New Roman" w:hAnsi="Times New Roman" w:cs="Times New Roman"/>
                <w:color w:val="000000"/>
                <w:sz w:val="20"/>
                <w:szCs w:val="20"/>
                <w:lang w:val="kk-KZ" w:eastAsia="ru-RU"/>
              </w:rPr>
              <w:t>,</w:t>
            </w:r>
            <w:r w:rsidRPr="008A7284">
              <w:rPr>
                <w:rFonts w:ascii="Times New Roman" w:eastAsia="Times New Roman" w:hAnsi="Times New Roman" w:cs="Times New Roman"/>
                <w:color w:val="000000"/>
                <w:sz w:val="20"/>
                <w:szCs w:val="20"/>
                <w:lang w:val="kk-KZ" w:eastAsia="ru-RU"/>
              </w:rPr>
              <w:t xml:space="preserve"> </w:t>
            </w:r>
            <w:r w:rsidR="002D5B28" w:rsidRPr="008A7284">
              <w:rPr>
                <w:rFonts w:ascii="Times New Roman" w:eastAsia="Times New Roman" w:hAnsi="Times New Roman" w:cs="Times New Roman"/>
                <w:color w:val="000000"/>
                <w:sz w:val="20"/>
                <w:szCs w:val="20"/>
                <w:lang w:val="kk-KZ" w:eastAsia="ru-RU"/>
              </w:rPr>
              <w:t>НП2</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531 200,00</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"Казахстан Мед Дез"</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940F93">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г.Астана, ул. Пушкина, д.2, кв 29</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8 061 440,00</w:t>
            </w:r>
          </w:p>
        </w:tc>
      </w:tr>
      <w:tr w:rsidR="00AB5B19" w:rsidRPr="008A7284" w:rsidTr="008A7284">
        <w:trPr>
          <w:trHeight w:val="24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"Гелика"</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AB5B19" w:rsidP="00940F93">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г.</w:t>
            </w:r>
            <w:r w:rsidR="000A2ABC" w:rsidRPr="008A7284">
              <w:rPr>
                <w:rFonts w:ascii="Times New Roman" w:eastAsia="Times New Roman" w:hAnsi="Times New Roman" w:cs="Times New Roman"/>
                <w:color w:val="000000"/>
                <w:sz w:val="20"/>
                <w:szCs w:val="20"/>
                <w:lang w:val="kk-KZ" w:eastAsia="ru-RU"/>
              </w:rPr>
              <w:t>Петропавловск, ул. Маяковского, 95</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98 700,00</w:t>
            </w:r>
          </w:p>
        </w:tc>
      </w:tr>
      <w:tr w:rsidR="00AB5B19" w:rsidRPr="008A7284" w:rsidTr="008A7284">
        <w:trPr>
          <w:trHeight w:val="33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"Maxima Group"</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0A2ABC">
            <w:pPr>
              <w:spacing w:after="0" w:line="240" w:lineRule="auto"/>
              <w:jc w:val="center"/>
              <w:rPr>
                <w:rFonts w:ascii="Times New Roman" w:eastAsia="Times New Roman" w:hAnsi="Times New Roman" w:cs="Times New Roman"/>
                <w:color w:val="000000"/>
                <w:sz w:val="20"/>
                <w:szCs w:val="20"/>
                <w:lang w:eastAsia="ru-RU"/>
              </w:rPr>
            </w:pPr>
            <w:r w:rsidRPr="008A7284">
              <w:rPr>
                <w:rFonts w:ascii="Times New Roman" w:eastAsia="Times New Roman" w:hAnsi="Times New Roman" w:cs="Times New Roman"/>
                <w:color w:val="000000"/>
                <w:sz w:val="20"/>
                <w:szCs w:val="20"/>
                <w:lang w:val="kk-KZ" w:eastAsia="ru-RU"/>
              </w:rPr>
              <w:t>г.Астана, ул. Пушкина, д.2, кв 29</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eastAsia="Times New Roman" w:hAnsi="Times New Roman" w:cs="Times New Roman"/>
                <w:color w:val="000000"/>
                <w:sz w:val="20"/>
                <w:szCs w:val="20"/>
                <w:lang w:eastAsia="ru-RU"/>
              </w:rPr>
            </w:pPr>
            <w:r w:rsidRPr="008A7284">
              <w:rPr>
                <w:rFonts w:ascii="Times New Roman" w:eastAsia="Times New Roman" w:hAnsi="Times New Roman" w:cs="Times New Roman"/>
                <w:color w:val="000000"/>
                <w:sz w:val="20"/>
                <w:szCs w:val="20"/>
                <w:lang w:eastAsia="ru-RU"/>
              </w:rPr>
              <w:t>1 400 000,00</w:t>
            </w:r>
          </w:p>
        </w:tc>
      </w:tr>
      <w:tr w:rsidR="00AB5B19" w:rsidRPr="008A7284" w:rsidTr="008A7284">
        <w:trPr>
          <w:trHeight w:val="22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w:t>
            </w:r>
            <w:r w:rsidRPr="008A7284">
              <w:rPr>
                <w:rFonts w:ascii="Times New Roman" w:hAnsi="Times New Roman" w:cs="Times New Roman"/>
                <w:sz w:val="20"/>
                <w:szCs w:val="20"/>
                <w:lang w:val="en-US"/>
              </w:rPr>
              <w:t>Dana Estrella</w:t>
            </w:r>
            <w:r w:rsidRPr="008A7284">
              <w:rPr>
                <w:rFonts w:ascii="Times New Roman" w:hAnsi="Times New Roman" w:cs="Times New Roman"/>
                <w:sz w:val="20"/>
                <w:szCs w:val="20"/>
                <w:lang w:val="kk-KZ"/>
              </w:rPr>
              <w:t>"</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0A2ABC">
            <w:pPr>
              <w:spacing w:after="0" w:line="240" w:lineRule="auto"/>
              <w:jc w:val="center"/>
              <w:rPr>
                <w:rFonts w:ascii="Times New Roman" w:eastAsia="Times New Roman" w:hAnsi="Times New Roman" w:cs="Times New Roman"/>
                <w:color w:val="000000"/>
                <w:sz w:val="20"/>
                <w:szCs w:val="20"/>
                <w:lang w:eastAsia="ru-RU"/>
              </w:rPr>
            </w:pPr>
            <w:proofErr w:type="spellStart"/>
            <w:r w:rsidRPr="008A7284">
              <w:rPr>
                <w:rFonts w:ascii="Times New Roman" w:eastAsia="Times New Roman" w:hAnsi="Times New Roman" w:cs="Times New Roman"/>
                <w:color w:val="000000"/>
                <w:sz w:val="20"/>
                <w:szCs w:val="20"/>
                <w:lang w:eastAsia="ru-RU"/>
              </w:rPr>
              <w:t>г.Алматы</w:t>
            </w:r>
            <w:proofErr w:type="spellEnd"/>
            <w:r w:rsidRPr="008A7284">
              <w:rPr>
                <w:rFonts w:ascii="Times New Roman" w:eastAsia="Times New Roman" w:hAnsi="Times New Roman" w:cs="Times New Roman"/>
                <w:color w:val="000000"/>
                <w:sz w:val="20"/>
                <w:szCs w:val="20"/>
                <w:lang w:eastAsia="ru-RU"/>
              </w:rPr>
              <w:t>, ул. Гоголя, 89 А, оф. 101</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eastAsia="Times New Roman" w:hAnsi="Times New Roman" w:cs="Times New Roman"/>
                <w:color w:val="000000"/>
                <w:sz w:val="20"/>
                <w:szCs w:val="20"/>
                <w:lang w:eastAsia="ru-RU"/>
              </w:rPr>
            </w:pPr>
            <w:r w:rsidRPr="008A7284">
              <w:rPr>
                <w:rFonts w:ascii="Times New Roman" w:eastAsia="Times New Roman" w:hAnsi="Times New Roman" w:cs="Times New Roman"/>
                <w:color w:val="000000"/>
                <w:sz w:val="20"/>
                <w:szCs w:val="20"/>
                <w:lang w:eastAsia="ru-RU"/>
              </w:rPr>
              <w:t>311 000,00</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w:t>
            </w:r>
            <w:r w:rsidRPr="008A7284">
              <w:rPr>
                <w:rFonts w:ascii="Times New Roman" w:hAnsi="Times New Roman" w:cs="Times New Roman"/>
                <w:sz w:val="20"/>
                <w:szCs w:val="20"/>
              </w:rPr>
              <w:t xml:space="preserve">Фирма </w:t>
            </w:r>
            <w:r w:rsidRPr="008A7284">
              <w:rPr>
                <w:rFonts w:ascii="Times New Roman" w:hAnsi="Times New Roman" w:cs="Times New Roman"/>
                <w:sz w:val="20"/>
                <w:szCs w:val="20"/>
                <w:lang w:val="en-US"/>
              </w:rPr>
              <w:t>“</w:t>
            </w:r>
            <w:r w:rsidRPr="008A7284">
              <w:rPr>
                <w:rFonts w:ascii="Times New Roman" w:hAnsi="Times New Roman" w:cs="Times New Roman"/>
                <w:sz w:val="20"/>
                <w:szCs w:val="20"/>
              </w:rPr>
              <w:t>Санжар</w:t>
            </w:r>
            <w:r w:rsidRPr="008A7284">
              <w:rPr>
                <w:rFonts w:ascii="Times New Roman" w:hAnsi="Times New Roman" w:cs="Times New Roman"/>
                <w:sz w:val="20"/>
                <w:szCs w:val="20"/>
                <w:lang w:val="kk-KZ"/>
              </w:rPr>
              <w:t xml:space="preserve">" </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0A2ABC">
            <w:pPr>
              <w:spacing w:after="0" w:line="240" w:lineRule="auto"/>
              <w:jc w:val="center"/>
              <w:rPr>
                <w:rFonts w:ascii="Times New Roman" w:hAnsi="Times New Roman" w:cs="Times New Roman"/>
              </w:rPr>
            </w:pPr>
            <w:proofErr w:type="spellStart"/>
            <w:r w:rsidRPr="008A7284">
              <w:rPr>
                <w:rFonts w:ascii="Times New Roman" w:eastAsia="Times New Roman" w:hAnsi="Times New Roman" w:cs="Times New Roman"/>
                <w:color w:val="000000"/>
                <w:sz w:val="20"/>
                <w:szCs w:val="20"/>
                <w:lang w:eastAsia="ru-RU"/>
              </w:rPr>
              <w:t>г.Алматы</w:t>
            </w:r>
            <w:proofErr w:type="spellEnd"/>
            <w:r w:rsidRPr="008A7284">
              <w:rPr>
                <w:rFonts w:ascii="Times New Roman" w:eastAsia="Times New Roman" w:hAnsi="Times New Roman" w:cs="Times New Roman"/>
                <w:color w:val="000000"/>
                <w:sz w:val="20"/>
                <w:szCs w:val="20"/>
                <w:lang w:eastAsia="ru-RU"/>
              </w:rPr>
              <w:t xml:space="preserve">, ул. </w:t>
            </w:r>
            <w:proofErr w:type="spellStart"/>
            <w:r w:rsidRPr="008A7284">
              <w:rPr>
                <w:rFonts w:ascii="Times New Roman" w:eastAsia="Times New Roman" w:hAnsi="Times New Roman" w:cs="Times New Roman"/>
                <w:color w:val="000000"/>
                <w:sz w:val="20"/>
                <w:szCs w:val="20"/>
                <w:lang w:eastAsia="ru-RU"/>
              </w:rPr>
              <w:t>Айманова</w:t>
            </w:r>
            <w:proofErr w:type="spellEnd"/>
            <w:r w:rsidRPr="008A7284">
              <w:rPr>
                <w:rFonts w:ascii="Times New Roman" w:eastAsia="Times New Roman" w:hAnsi="Times New Roman" w:cs="Times New Roman"/>
                <w:color w:val="000000"/>
                <w:sz w:val="20"/>
                <w:szCs w:val="20"/>
                <w:lang w:eastAsia="ru-RU"/>
              </w:rPr>
              <w:t>, 206, оф. 34</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rPr>
            </w:pPr>
            <w:r w:rsidRPr="008A7284">
              <w:rPr>
                <w:rFonts w:ascii="Times New Roman" w:hAnsi="Times New Roman" w:cs="Times New Roman"/>
              </w:rPr>
              <w:t>136 500,00</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rPr>
            </w:pPr>
            <w:r w:rsidRPr="008A7284">
              <w:rPr>
                <w:rFonts w:ascii="Times New Roman" w:hAnsi="Times New Roman" w:cs="Times New Roman"/>
                <w:sz w:val="20"/>
                <w:szCs w:val="20"/>
                <w:lang w:val="kk-KZ"/>
              </w:rPr>
              <w:t>ТОО "</w:t>
            </w:r>
            <w:r w:rsidRPr="008A7284">
              <w:rPr>
                <w:rFonts w:ascii="Times New Roman" w:hAnsi="Times New Roman" w:cs="Times New Roman"/>
                <w:sz w:val="20"/>
                <w:szCs w:val="20"/>
                <w:lang w:val="en-US"/>
              </w:rPr>
              <w:t>FARM ALLIANCE</w:t>
            </w:r>
            <w:r w:rsidRPr="008A7284">
              <w:rPr>
                <w:rFonts w:ascii="Times New Roman" w:hAnsi="Times New Roman" w:cs="Times New Roman"/>
                <w:sz w:val="20"/>
                <w:szCs w:val="20"/>
                <w:lang w:val="kk-KZ"/>
              </w:rPr>
              <w:t>"</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AB5B19" w:rsidP="00AB5B19">
            <w:pPr>
              <w:spacing w:after="0" w:line="240" w:lineRule="auto"/>
              <w:jc w:val="center"/>
              <w:rPr>
                <w:rFonts w:ascii="Times New Roman" w:hAnsi="Times New Roman" w:cs="Times New Roman"/>
              </w:rPr>
            </w:pPr>
            <w:proofErr w:type="spellStart"/>
            <w:r w:rsidRPr="008A7284">
              <w:rPr>
                <w:rFonts w:ascii="Times New Roman" w:eastAsia="Times New Roman" w:hAnsi="Times New Roman" w:cs="Times New Roman"/>
                <w:color w:val="000000"/>
                <w:sz w:val="20"/>
                <w:szCs w:val="20"/>
                <w:lang w:eastAsia="ru-RU"/>
              </w:rPr>
              <w:t>г.Алматы</w:t>
            </w:r>
            <w:proofErr w:type="spellEnd"/>
            <w:r w:rsidRPr="008A7284">
              <w:rPr>
                <w:rFonts w:ascii="Times New Roman" w:eastAsia="Times New Roman" w:hAnsi="Times New Roman" w:cs="Times New Roman"/>
                <w:color w:val="000000"/>
                <w:sz w:val="20"/>
                <w:szCs w:val="20"/>
                <w:lang w:eastAsia="ru-RU"/>
              </w:rPr>
              <w:t xml:space="preserve">, </w:t>
            </w:r>
            <w:proofErr w:type="spellStart"/>
            <w:r w:rsidRPr="008A7284">
              <w:rPr>
                <w:rFonts w:ascii="Times New Roman" w:eastAsia="Times New Roman" w:hAnsi="Times New Roman" w:cs="Times New Roman"/>
                <w:color w:val="000000"/>
                <w:sz w:val="20"/>
                <w:szCs w:val="20"/>
                <w:lang w:eastAsia="ru-RU"/>
              </w:rPr>
              <w:t>мкр</w:t>
            </w:r>
            <w:proofErr w:type="spellEnd"/>
            <w:r w:rsidRPr="008A7284">
              <w:rPr>
                <w:rFonts w:ascii="Times New Roman" w:eastAsia="Times New Roman" w:hAnsi="Times New Roman" w:cs="Times New Roman"/>
                <w:color w:val="000000"/>
                <w:sz w:val="20"/>
                <w:szCs w:val="20"/>
                <w:lang w:eastAsia="ru-RU"/>
              </w:rPr>
              <w:t xml:space="preserve">-н </w:t>
            </w:r>
            <w:proofErr w:type="spellStart"/>
            <w:r w:rsidRPr="008A7284">
              <w:rPr>
                <w:rFonts w:ascii="Times New Roman" w:eastAsia="Times New Roman" w:hAnsi="Times New Roman" w:cs="Times New Roman"/>
                <w:color w:val="000000"/>
                <w:sz w:val="20"/>
                <w:szCs w:val="20"/>
                <w:lang w:eastAsia="ru-RU"/>
              </w:rPr>
              <w:t>Самгау</w:t>
            </w:r>
            <w:proofErr w:type="spellEnd"/>
            <w:r w:rsidRPr="008A7284">
              <w:rPr>
                <w:rFonts w:ascii="Times New Roman" w:eastAsia="Times New Roman" w:hAnsi="Times New Roman" w:cs="Times New Roman"/>
                <w:color w:val="000000"/>
                <w:sz w:val="20"/>
                <w:szCs w:val="20"/>
                <w:lang w:eastAsia="ru-RU"/>
              </w:rPr>
              <w:t xml:space="preserve">, ул. </w:t>
            </w:r>
            <w:proofErr w:type="spellStart"/>
            <w:r w:rsidRPr="008A7284">
              <w:rPr>
                <w:rFonts w:ascii="Times New Roman" w:eastAsia="Times New Roman" w:hAnsi="Times New Roman" w:cs="Times New Roman"/>
                <w:color w:val="000000"/>
                <w:sz w:val="20"/>
                <w:szCs w:val="20"/>
                <w:lang w:eastAsia="ru-RU"/>
              </w:rPr>
              <w:t>Кокорай</w:t>
            </w:r>
            <w:proofErr w:type="spellEnd"/>
            <w:r w:rsidRPr="008A7284">
              <w:rPr>
                <w:rFonts w:ascii="Times New Roman" w:eastAsia="Times New Roman" w:hAnsi="Times New Roman" w:cs="Times New Roman"/>
                <w:color w:val="000000"/>
                <w:sz w:val="20"/>
                <w:szCs w:val="20"/>
                <w:lang w:eastAsia="ru-RU"/>
              </w:rPr>
              <w:t xml:space="preserve"> 2/2, офис 237</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rPr>
            </w:pPr>
            <w:r w:rsidRPr="008A7284">
              <w:rPr>
                <w:rFonts w:ascii="Times New Roman" w:hAnsi="Times New Roman" w:cs="Times New Roman"/>
              </w:rPr>
              <w:t>154 515,00</w:t>
            </w:r>
          </w:p>
        </w:tc>
      </w:tr>
      <w:tr w:rsidR="00AB5B19" w:rsidRPr="008A7284" w:rsidTr="008A7284">
        <w:trPr>
          <w:trHeight w:val="31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w:t>
            </w:r>
            <w:proofErr w:type="spellStart"/>
            <w:r w:rsidRPr="008A7284">
              <w:rPr>
                <w:rFonts w:ascii="Times New Roman" w:hAnsi="Times New Roman" w:cs="Times New Roman"/>
                <w:sz w:val="20"/>
                <w:szCs w:val="20"/>
                <w:lang w:val="en-US"/>
              </w:rPr>
              <w:t>PharmGroup</w:t>
            </w:r>
            <w:proofErr w:type="spellEnd"/>
            <w:r w:rsidRPr="008A7284">
              <w:rPr>
                <w:rFonts w:ascii="Times New Roman" w:hAnsi="Times New Roman" w:cs="Times New Roman"/>
                <w:sz w:val="20"/>
                <w:szCs w:val="20"/>
                <w:lang w:val="kk-KZ"/>
              </w:rPr>
              <w:t>"</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2D5B28" w:rsidP="002D5B28">
            <w:pPr>
              <w:spacing w:after="0" w:line="240" w:lineRule="auto"/>
              <w:jc w:val="center"/>
              <w:rPr>
                <w:rFonts w:ascii="Times New Roman" w:hAnsi="Times New Roman" w:cs="Times New Roman"/>
              </w:rPr>
            </w:pPr>
            <w:proofErr w:type="spellStart"/>
            <w:r w:rsidRPr="008A7284">
              <w:rPr>
                <w:rFonts w:ascii="Times New Roman" w:eastAsia="Times New Roman" w:hAnsi="Times New Roman" w:cs="Times New Roman"/>
                <w:color w:val="000000"/>
                <w:sz w:val="20"/>
                <w:szCs w:val="20"/>
                <w:lang w:eastAsia="ru-RU"/>
              </w:rPr>
              <w:t>г.Алматы</w:t>
            </w:r>
            <w:proofErr w:type="spellEnd"/>
            <w:r w:rsidRPr="008A7284">
              <w:rPr>
                <w:rFonts w:ascii="Times New Roman" w:eastAsia="Times New Roman" w:hAnsi="Times New Roman" w:cs="Times New Roman"/>
                <w:color w:val="000000"/>
                <w:sz w:val="20"/>
                <w:szCs w:val="20"/>
                <w:lang w:eastAsia="ru-RU"/>
              </w:rPr>
              <w:t xml:space="preserve">, пр. </w:t>
            </w:r>
            <w:proofErr w:type="spellStart"/>
            <w:r w:rsidRPr="008A7284">
              <w:rPr>
                <w:rFonts w:ascii="Times New Roman" w:eastAsia="Times New Roman" w:hAnsi="Times New Roman" w:cs="Times New Roman"/>
                <w:color w:val="000000"/>
                <w:sz w:val="20"/>
                <w:szCs w:val="20"/>
                <w:lang w:eastAsia="ru-RU"/>
              </w:rPr>
              <w:t>Райымбека</w:t>
            </w:r>
            <w:proofErr w:type="spellEnd"/>
            <w:r w:rsidRPr="008A7284">
              <w:rPr>
                <w:rFonts w:ascii="Times New Roman" w:eastAsia="Times New Roman" w:hAnsi="Times New Roman" w:cs="Times New Roman"/>
                <w:color w:val="000000"/>
                <w:sz w:val="20"/>
                <w:szCs w:val="20"/>
                <w:lang w:eastAsia="ru-RU"/>
              </w:rPr>
              <w:t>, д.491</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rPr>
            </w:pPr>
            <w:r w:rsidRPr="008A7284">
              <w:rPr>
                <w:rFonts w:ascii="Times New Roman" w:hAnsi="Times New Roman" w:cs="Times New Roman"/>
              </w:rPr>
              <w:t>1 384 330,00</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w:t>
            </w:r>
            <w:r w:rsidRPr="008A7284">
              <w:rPr>
                <w:rFonts w:ascii="Times New Roman" w:hAnsi="Times New Roman" w:cs="Times New Roman"/>
                <w:sz w:val="20"/>
                <w:szCs w:val="20"/>
                <w:lang w:val="en-US"/>
              </w:rPr>
              <w:t>Live</w:t>
            </w:r>
            <w:r w:rsidRPr="008A7284">
              <w:rPr>
                <w:rFonts w:ascii="Times New Roman" w:hAnsi="Times New Roman" w:cs="Times New Roman"/>
                <w:sz w:val="20"/>
                <w:szCs w:val="20"/>
              </w:rPr>
              <w:t xml:space="preserve"> </w:t>
            </w:r>
            <w:r w:rsidRPr="008A7284">
              <w:rPr>
                <w:rFonts w:ascii="Times New Roman" w:hAnsi="Times New Roman" w:cs="Times New Roman"/>
                <w:sz w:val="20"/>
                <w:szCs w:val="20"/>
                <w:lang w:val="en-US"/>
              </w:rPr>
              <w:t>Asia</w:t>
            </w:r>
            <w:r w:rsidRPr="008A7284">
              <w:rPr>
                <w:rFonts w:ascii="Times New Roman" w:hAnsi="Times New Roman" w:cs="Times New Roman"/>
                <w:sz w:val="20"/>
                <w:szCs w:val="20"/>
                <w:lang w:val="kk-KZ"/>
              </w:rPr>
              <w:t>"</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0A2ABC">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г.Астана, ул. 23-15,12,141</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325 000,00</w:t>
            </w:r>
          </w:p>
        </w:tc>
      </w:tr>
      <w:tr w:rsidR="00AB5B19" w:rsidRPr="008A7284" w:rsidTr="008A7284">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"ArtiMed"</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AB5B19" w:rsidP="00AB5B19">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г.Алматы, ул. Желтоксан, 37</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7 348 200,00</w:t>
            </w:r>
          </w:p>
        </w:tc>
      </w:tr>
      <w:tr w:rsidR="00AB5B19" w:rsidRPr="008A7284" w:rsidTr="008A7284">
        <w:trPr>
          <w:trHeight w:val="33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B19" w:rsidRPr="008A7284" w:rsidRDefault="00AB5B19" w:rsidP="00AB5B19">
            <w:pPr>
              <w:pStyle w:val="a5"/>
              <w:numPr>
                <w:ilvl w:val="0"/>
                <w:numId w:val="29"/>
              </w:numPr>
              <w:spacing w:after="0" w:line="240" w:lineRule="auto"/>
              <w:jc w:val="center"/>
              <w:rPr>
                <w:rFonts w:ascii="Times New Roman" w:eastAsia="Times New Roman" w:hAnsi="Times New Roman" w:cs="Times New Roman"/>
                <w:color w:val="000000"/>
                <w:sz w:val="20"/>
                <w:szCs w:val="20"/>
                <w:lang w:val="kk-KZ" w:eastAsia="ru-RU"/>
              </w:rPr>
            </w:pPr>
          </w:p>
        </w:tc>
        <w:tc>
          <w:tcPr>
            <w:tcW w:w="2489" w:type="dxa"/>
            <w:tcBorders>
              <w:top w:val="single" w:sz="4" w:space="0" w:color="auto"/>
              <w:left w:val="nil"/>
              <w:bottom w:val="single" w:sz="4" w:space="0" w:color="auto"/>
              <w:right w:val="single" w:sz="4" w:space="0" w:color="auto"/>
            </w:tcBorders>
            <w:shd w:val="clear" w:color="auto" w:fill="auto"/>
            <w:noWrap/>
          </w:tcPr>
          <w:p w:rsidR="00AB5B19" w:rsidRPr="008A7284" w:rsidRDefault="00AB5B19" w:rsidP="00940F93">
            <w:pPr>
              <w:spacing w:after="0" w:line="240" w:lineRule="auto"/>
              <w:rPr>
                <w:rFonts w:ascii="Times New Roman" w:hAnsi="Times New Roman" w:cs="Times New Roman"/>
                <w:sz w:val="20"/>
                <w:szCs w:val="20"/>
                <w:lang w:val="kk-KZ"/>
              </w:rPr>
            </w:pPr>
            <w:r w:rsidRPr="008A7284">
              <w:rPr>
                <w:rFonts w:ascii="Times New Roman" w:hAnsi="Times New Roman" w:cs="Times New Roman"/>
                <w:sz w:val="20"/>
                <w:szCs w:val="20"/>
                <w:lang w:val="kk-KZ"/>
              </w:rPr>
              <w:t>ТОО "ALA Diagnostics"</w:t>
            </w:r>
          </w:p>
        </w:tc>
        <w:tc>
          <w:tcPr>
            <w:tcW w:w="3402" w:type="dxa"/>
            <w:tcBorders>
              <w:top w:val="single" w:sz="4" w:space="0" w:color="auto"/>
              <w:left w:val="nil"/>
              <w:bottom w:val="single" w:sz="4" w:space="0" w:color="auto"/>
              <w:right w:val="single" w:sz="4" w:space="0" w:color="auto"/>
            </w:tcBorders>
            <w:shd w:val="clear" w:color="auto" w:fill="auto"/>
          </w:tcPr>
          <w:p w:rsidR="00AB5B19" w:rsidRPr="008A7284" w:rsidRDefault="000A2ABC" w:rsidP="000A2ABC">
            <w:pPr>
              <w:spacing w:after="0" w:line="240" w:lineRule="auto"/>
              <w:jc w:val="center"/>
              <w:rPr>
                <w:rFonts w:ascii="Times New Roman" w:hAnsi="Times New Roman" w:cs="Times New Roman"/>
                <w:lang w:val="kk-KZ"/>
              </w:rPr>
            </w:pPr>
            <w:r w:rsidRPr="008A7284">
              <w:rPr>
                <w:rFonts w:ascii="Times New Roman" w:eastAsia="Times New Roman" w:hAnsi="Times New Roman" w:cs="Times New Roman"/>
                <w:color w:val="000000"/>
                <w:sz w:val="20"/>
                <w:szCs w:val="20"/>
                <w:lang w:val="kk-KZ" w:eastAsia="ru-RU"/>
              </w:rPr>
              <w:t>г.Алматы, мкр-н Орбита-1, д.14, кв.64</w:t>
            </w:r>
          </w:p>
        </w:tc>
        <w:tc>
          <w:tcPr>
            <w:tcW w:w="2694" w:type="dxa"/>
            <w:tcBorders>
              <w:top w:val="single" w:sz="4" w:space="0" w:color="auto"/>
              <w:left w:val="nil"/>
              <w:bottom w:val="single" w:sz="4" w:space="0" w:color="auto"/>
              <w:right w:val="single" w:sz="4" w:space="0" w:color="auto"/>
            </w:tcBorders>
            <w:shd w:val="clear" w:color="auto" w:fill="auto"/>
          </w:tcPr>
          <w:p w:rsidR="00AB5B19" w:rsidRPr="008A7284" w:rsidRDefault="002D5B28" w:rsidP="00AB5B19">
            <w:pPr>
              <w:spacing w:after="0" w:line="240" w:lineRule="auto"/>
              <w:jc w:val="center"/>
              <w:rPr>
                <w:rFonts w:ascii="Times New Roman" w:hAnsi="Times New Roman" w:cs="Times New Roman"/>
                <w:lang w:val="kk-KZ"/>
              </w:rPr>
            </w:pPr>
            <w:r w:rsidRPr="008A7284">
              <w:rPr>
                <w:rFonts w:ascii="Times New Roman" w:hAnsi="Times New Roman" w:cs="Times New Roman"/>
                <w:lang w:val="kk-KZ"/>
              </w:rPr>
              <w:t>299 400,00</w:t>
            </w:r>
          </w:p>
        </w:tc>
      </w:tr>
    </w:tbl>
    <w:p w:rsidR="00AB5B19" w:rsidRDefault="00AB5B19" w:rsidP="00C17053">
      <w:pPr>
        <w:keepNext/>
        <w:spacing w:after="0" w:line="240" w:lineRule="auto"/>
        <w:jc w:val="both"/>
        <w:outlineLvl w:val="0"/>
        <w:rPr>
          <w:rFonts w:ascii="Times New Roman" w:hAnsi="Times New Roman" w:cs="Times New Roman"/>
          <w:bCs/>
          <w:sz w:val="20"/>
          <w:szCs w:val="20"/>
          <w:lang w:val="kk-KZ"/>
        </w:rPr>
      </w:pPr>
    </w:p>
    <w:p w:rsidR="00AB5B19" w:rsidRDefault="00AB5B19" w:rsidP="00C17053">
      <w:pPr>
        <w:keepNext/>
        <w:spacing w:after="0" w:line="240" w:lineRule="auto"/>
        <w:jc w:val="both"/>
        <w:outlineLvl w:val="0"/>
        <w:rPr>
          <w:rFonts w:ascii="Times New Roman" w:hAnsi="Times New Roman" w:cs="Times New Roman"/>
          <w:bCs/>
          <w:sz w:val="20"/>
          <w:szCs w:val="20"/>
          <w:lang w:val="kk-KZ"/>
        </w:rPr>
      </w:pPr>
    </w:p>
    <w:p w:rsidR="00AB5B19" w:rsidRDefault="00AB5B19" w:rsidP="00C17053">
      <w:pPr>
        <w:keepNext/>
        <w:spacing w:after="0" w:line="240" w:lineRule="auto"/>
        <w:jc w:val="both"/>
        <w:outlineLvl w:val="0"/>
        <w:rPr>
          <w:rFonts w:ascii="Times New Roman" w:hAnsi="Times New Roman" w:cs="Times New Roman"/>
          <w:bCs/>
          <w:sz w:val="20"/>
          <w:szCs w:val="20"/>
          <w:lang w:val="kk-KZ"/>
        </w:rPr>
      </w:pPr>
    </w:p>
    <w:p w:rsidR="00AB5B19" w:rsidRDefault="00AB5B19" w:rsidP="00C17053">
      <w:pPr>
        <w:keepNext/>
        <w:spacing w:after="0" w:line="240" w:lineRule="auto"/>
        <w:jc w:val="both"/>
        <w:outlineLvl w:val="0"/>
        <w:rPr>
          <w:rFonts w:ascii="Times New Roman" w:hAnsi="Times New Roman" w:cs="Times New Roman"/>
          <w:bCs/>
          <w:sz w:val="20"/>
          <w:szCs w:val="20"/>
          <w:lang w:val="kk-KZ"/>
        </w:rPr>
      </w:pPr>
    </w:p>
    <w:p w:rsidR="00274073" w:rsidRPr="00462019" w:rsidRDefault="00274073" w:rsidP="00870E45">
      <w:pPr>
        <w:pStyle w:val="a4"/>
        <w:rPr>
          <w:rFonts w:ascii="Times New Roman" w:eastAsiaTheme="minorEastAsia" w:hAnsi="Times New Roman" w:cs="Times New Roman"/>
          <w:sz w:val="20"/>
          <w:szCs w:val="20"/>
          <w:lang w:eastAsia="ru-RU"/>
        </w:rPr>
      </w:pPr>
    </w:p>
    <w:p w:rsidR="009F7A32" w:rsidRPr="00462019" w:rsidRDefault="009F7A32" w:rsidP="009F7A32">
      <w:pPr>
        <w:spacing w:after="0"/>
        <w:ind w:firstLine="708"/>
        <w:jc w:val="both"/>
        <w:rPr>
          <w:rFonts w:ascii="Times New Roman" w:hAnsi="Times New Roman" w:cs="Times New Roman"/>
          <w:sz w:val="20"/>
          <w:szCs w:val="20"/>
        </w:rPr>
      </w:pPr>
      <w:r w:rsidRPr="00462019">
        <w:rPr>
          <w:rFonts w:ascii="Times New Roman" w:eastAsia="Times New Roman" w:hAnsi="Times New Roman" w:cs="Times New Roman"/>
          <w:color w:val="000000" w:themeColor="text1"/>
          <w:sz w:val="20"/>
          <w:szCs w:val="20"/>
          <w:lang w:val="kk-KZ"/>
        </w:rPr>
        <w:t xml:space="preserve">По результатам оценки, сопоставления представленных ценовых предложений и на основании гавы 3 </w:t>
      </w:r>
      <w:r w:rsidRPr="00462019">
        <w:rPr>
          <w:rFonts w:ascii="Times New Roman" w:eastAsia="Times New Roman" w:hAnsi="Times New Roman" w:cs="Times New Roman"/>
          <w:color w:val="000000" w:themeColor="text1"/>
          <w:sz w:val="20"/>
          <w:szCs w:val="20"/>
        </w:rPr>
        <w:t xml:space="preserve">Приказа Министра здравоохранения Республики Казахстан от 7 июня 2023 года № 110 </w:t>
      </w:r>
      <w:r w:rsidRPr="00462019">
        <w:rPr>
          <w:rFonts w:ascii="Times New Roman" w:eastAsia="Times New Roman" w:hAnsi="Times New Roman" w:cs="Times New Roman"/>
          <w:color w:val="000000" w:themeColor="text1"/>
          <w:sz w:val="20"/>
          <w:szCs w:val="20"/>
          <w:lang w:val="kk-KZ"/>
        </w:rPr>
        <w:t>«</w:t>
      </w:r>
      <w:r w:rsidRPr="00462019">
        <w:rPr>
          <w:rFonts w:ascii="Times New Roman" w:hAnsi="Times New Roman"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462019">
        <w:rPr>
          <w:rFonts w:ascii="Times New Roman" w:hAnsi="Times New Roman" w:cs="Times New Roman"/>
          <w:color w:val="000000"/>
          <w:sz w:val="20"/>
          <w:szCs w:val="20"/>
          <w:lang w:val="kk-KZ"/>
        </w:rPr>
        <w:t>»</w:t>
      </w:r>
      <w:r w:rsidRPr="00462019">
        <w:rPr>
          <w:rFonts w:ascii="Times New Roman" w:hAnsi="Times New Roman" w:cs="Times New Roman"/>
          <w:sz w:val="20"/>
          <w:szCs w:val="20"/>
          <w:lang w:val="kk-KZ"/>
        </w:rPr>
        <w:t xml:space="preserve"> </w:t>
      </w:r>
      <w:r w:rsidRPr="00462019">
        <w:rPr>
          <w:rFonts w:ascii="Times New Roman" w:eastAsia="Times New Roman" w:hAnsi="Times New Roman" w:cs="Times New Roman"/>
          <w:color w:val="000000" w:themeColor="text1"/>
          <w:sz w:val="20"/>
          <w:szCs w:val="20"/>
          <w:lang w:val="kk-KZ"/>
        </w:rPr>
        <w:t xml:space="preserve">(закуп способом запроса ценовых предложений), РЕШИТЬ: признать закуп </w:t>
      </w:r>
      <w:r w:rsidR="002C01AC">
        <w:rPr>
          <w:rFonts w:ascii="Times New Roman" w:eastAsia="Times New Roman" w:hAnsi="Times New Roman" w:cs="Times New Roman"/>
          <w:b/>
          <w:color w:val="000000" w:themeColor="text1"/>
          <w:sz w:val="20"/>
          <w:szCs w:val="20"/>
          <w:lang w:val="kk-KZ"/>
        </w:rPr>
        <w:t xml:space="preserve">состоявшимся по лотам: </w:t>
      </w:r>
      <w:r w:rsidR="00463B1B">
        <w:rPr>
          <w:rFonts w:ascii="Times New Roman" w:eastAsia="Times New Roman" w:hAnsi="Times New Roman" w:cs="Times New Roman"/>
          <w:b/>
          <w:color w:val="000000" w:themeColor="text1"/>
          <w:sz w:val="20"/>
          <w:szCs w:val="20"/>
          <w:lang w:val="kk-KZ"/>
        </w:rPr>
        <w:t>11, 14, 17, 20,</w:t>
      </w:r>
      <w:r w:rsidR="002C01AC">
        <w:rPr>
          <w:rFonts w:ascii="Times New Roman" w:eastAsia="Times New Roman" w:hAnsi="Times New Roman" w:cs="Times New Roman"/>
          <w:b/>
          <w:color w:val="000000" w:themeColor="text1"/>
          <w:sz w:val="20"/>
          <w:szCs w:val="20"/>
          <w:lang w:val="kk-KZ"/>
        </w:rPr>
        <w:t xml:space="preserve"> </w:t>
      </w:r>
      <w:r w:rsidR="00463B1B">
        <w:rPr>
          <w:rFonts w:ascii="Times New Roman" w:eastAsia="Times New Roman" w:hAnsi="Times New Roman" w:cs="Times New Roman"/>
          <w:b/>
          <w:color w:val="000000" w:themeColor="text1"/>
          <w:sz w:val="20"/>
          <w:szCs w:val="20"/>
          <w:lang w:val="kk-KZ"/>
        </w:rPr>
        <w:t xml:space="preserve">25, 29, 30, 31, 32, 34, 35, </w:t>
      </w:r>
      <w:r w:rsidRPr="00462019">
        <w:rPr>
          <w:rFonts w:ascii="Times New Roman" w:hAnsi="Times New Roman" w:cs="Times New Roman"/>
          <w:sz w:val="20"/>
          <w:szCs w:val="20"/>
          <w:lang w:val="kk-KZ"/>
        </w:rPr>
        <w:t xml:space="preserve"> </w:t>
      </w:r>
      <w:r w:rsidR="00463B1B" w:rsidRPr="00463B1B">
        <w:rPr>
          <w:rFonts w:ascii="Times New Roman" w:hAnsi="Times New Roman" w:cs="Times New Roman"/>
          <w:b/>
          <w:sz w:val="20"/>
          <w:szCs w:val="20"/>
          <w:lang w:val="kk-KZ"/>
        </w:rPr>
        <w:t>37,</w:t>
      </w:r>
      <w:r w:rsidR="00463B1B">
        <w:rPr>
          <w:rFonts w:ascii="Times New Roman" w:hAnsi="Times New Roman" w:cs="Times New Roman"/>
          <w:b/>
          <w:sz w:val="20"/>
          <w:szCs w:val="20"/>
          <w:lang w:val="kk-KZ"/>
        </w:rPr>
        <w:t xml:space="preserve"> 43, 44, 46, 47, 49, 62, 63, 64, 68, 69, 70, </w:t>
      </w:r>
      <w:r w:rsidR="00E25DA5">
        <w:rPr>
          <w:rFonts w:ascii="Times New Roman" w:hAnsi="Times New Roman" w:cs="Times New Roman"/>
          <w:b/>
          <w:sz w:val="20"/>
          <w:szCs w:val="20"/>
          <w:lang w:val="kk-KZ"/>
        </w:rPr>
        <w:t xml:space="preserve">82, 85, </w:t>
      </w:r>
      <w:r w:rsidR="00463B1B">
        <w:rPr>
          <w:rFonts w:ascii="Times New Roman" w:hAnsi="Times New Roman" w:cs="Times New Roman"/>
          <w:b/>
          <w:sz w:val="20"/>
          <w:szCs w:val="20"/>
          <w:lang w:val="kk-KZ"/>
        </w:rPr>
        <w:t xml:space="preserve"> </w:t>
      </w:r>
      <w:r w:rsidRPr="00462019">
        <w:rPr>
          <w:rFonts w:ascii="Times New Roman" w:hAnsi="Times New Roman" w:cs="Times New Roman"/>
          <w:b/>
          <w:sz w:val="20"/>
          <w:szCs w:val="20"/>
        </w:rPr>
        <w:t xml:space="preserve">на сумму </w:t>
      </w:r>
      <w:r w:rsidR="008A7284">
        <w:rPr>
          <w:rFonts w:ascii="Times New Roman" w:hAnsi="Times New Roman" w:cs="Times New Roman"/>
          <w:b/>
          <w:color w:val="FF0000"/>
          <w:sz w:val="20"/>
          <w:szCs w:val="20"/>
          <w:lang w:val="kk-KZ"/>
        </w:rPr>
        <w:t>21 208 670,56</w:t>
      </w:r>
      <w:r w:rsidRPr="00462019">
        <w:rPr>
          <w:rFonts w:ascii="Times New Roman" w:hAnsi="Times New Roman" w:cs="Times New Roman"/>
          <w:color w:val="FF0000"/>
          <w:sz w:val="20"/>
          <w:szCs w:val="20"/>
        </w:rPr>
        <w:t xml:space="preserve"> </w:t>
      </w:r>
      <w:r w:rsidRPr="00462019">
        <w:rPr>
          <w:rFonts w:ascii="Times New Roman" w:hAnsi="Times New Roman" w:cs="Times New Roman"/>
          <w:sz w:val="20"/>
          <w:szCs w:val="20"/>
        </w:rPr>
        <w:t>(</w:t>
      </w:r>
      <w:r w:rsidR="00E25DA5">
        <w:rPr>
          <w:rFonts w:ascii="Times New Roman" w:hAnsi="Times New Roman" w:cs="Times New Roman"/>
          <w:sz w:val="20"/>
          <w:szCs w:val="20"/>
          <w:lang w:val="kk-KZ"/>
        </w:rPr>
        <w:t>Двадцать один миллионов двести восемь тысяч шестьсот семьдесят</w:t>
      </w:r>
      <w:r w:rsidRPr="00462019">
        <w:rPr>
          <w:rFonts w:ascii="Times New Roman" w:hAnsi="Times New Roman" w:cs="Times New Roman"/>
          <w:sz w:val="20"/>
          <w:szCs w:val="20"/>
          <w:lang w:val="kk-KZ"/>
        </w:rPr>
        <w:t>) тенге</w:t>
      </w:r>
      <w:r w:rsidRPr="00462019">
        <w:rPr>
          <w:rFonts w:ascii="Times New Roman" w:hAnsi="Times New Roman" w:cs="Times New Roman"/>
          <w:sz w:val="20"/>
          <w:szCs w:val="20"/>
        </w:rPr>
        <w:t xml:space="preserve"> (</w:t>
      </w:r>
      <w:r w:rsidR="00E25DA5">
        <w:rPr>
          <w:rFonts w:ascii="Times New Roman" w:hAnsi="Times New Roman" w:cs="Times New Roman"/>
          <w:sz w:val="20"/>
          <w:szCs w:val="20"/>
          <w:lang w:val="kk-KZ"/>
        </w:rPr>
        <w:t>56</w:t>
      </w:r>
      <w:r w:rsidRPr="00462019">
        <w:rPr>
          <w:rFonts w:ascii="Times New Roman" w:hAnsi="Times New Roman" w:cs="Times New Roman"/>
          <w:sz w:val="20"/>
          <w:szCs w:val="20"/>
        </w:rPr>
        <w:t xml:space="preserve">) </w:t>
      </w:r>
      <w:proofErr w:type="spellStart"/>
      <w:r w:rsidRPr="00462019">
        <w:rPr>
          <w:rFonts w:ascii="Times New Roman" w:hAnsi="Times New Roman" w:cs="Times New Roman"/>
          <w:sz w:val="20"/>
          <w:szCs w:val="20"/>
        </w:rPr>
        <w:t>тиын</w:t>
      </w:r>
      <w:proofErr w:type="spellEnd"/>
      <w:r w:rsidRPr="00462019">
        <w:rPr>
          <w:rFonts w:ascii="Times New Roman" w:hAnsi="Times New Roman" w:cs="Times New Roman"/>
          <w:sz w:val="20"/>
          <w:szCs w:val="20"/>
        </w:rPr>
        <w:t>.</w:t>
      </w:r>
    </w:p>
    <w:p w:rsidR="009F7A32" w:rsidRPr="00462019" w:rsidRDefault="009F7A32" w:rsidP="009F7A32">
      <w:pPr>
        <w:pStyle w:val="a5"/>
        <w:spacing w:after="0" w:line="240" w:lineRule="auto"/>
        <w:ind w:left="984"/>
        <w:jc w:val="both"/>
        <w:rPr>
          <w:rFonts w:ascii="Times New Roman" w:hAnsi="Times New Roman" w:cs="Times New Roman"/>
          <w:b/>
          <w:sz w:val="20"/>
          <w:szCs w:val="20"/>
          <w:lang w:val="kk-KZ"/>
        </w:rPr>
      </w:pPr>
      <w:r w:rsidRPr="00462019">
        <w:rPr>
          <w:rFonts w:ascii="Times New Roman" w:hAnsi="Times New Roman" w:cs="Times New Roman"/>
          <w:sz w:val="20"/>
          <w:szCs w:val="20"/>
        </w:rPr>
        <w:t xml:space="preserve">Признать </w:t>
      </w:r>
      <w:r w:rsidRPr="00462019">
        <w:rPr>
          <w:rFonts w:ascii="Times New Roman" w:hAnsi="Times New Roman" w:cs="Times New Roman"/>
          <w:b/>
          <w:sz w:val="20"/>
          <w:szCs w:val="20"/>
        </w:rPr>
        <w:t>не состоявшимся</w:t>
      </w:r>
      <w:r w:rsidRPr="00462019">
        <w:rPr>
          <w:rFonts w:ascii="Times New Roman" w:hAnsi="Times New Roman" w:cs="Times New Roman"/>
          <w:sz w:val="20"/>
          <w:szCs w:val="20"/>
        </w:rPr>
        <w:t xml:space="preserve"> </w:t>
      </w:r>
      <w:r w:rsidRPr="00462019">
        <w:rPr>
          <w:rFonts w:ascii="Times New Roman" w:hAnsi="Times New Roman" w:cs="Times New Roman"/>
          <w:b/>
          <w:sz w:val="20"/>
          <w:szCs w:val="20"/>
        </w:rPr>
        <w:t>по лотам</w:t>
      </w:r>
      <w:r w:rsidRPr="00462019">
        <w:rPr>
          <w:rFonts w:ascii="Times New Roman" w:hAnsi="Times New Roman" w:cs="Times New Roman"/>
          <w:b/>
          <w:sz w:val="20"/>
          <w:szCs w:val="20"/>
          <w:lang w:val="kk-KZ"/>
        </w:rPr>
        <w:t>:</w:t>
      </w:r>
      <w:r w:rsidRPr="00462019">
        <w:rPr>
          <w:rFonts w:ascii="Times New Roman" w:hAnsi="Times New Roman" w:cs="Times New Roman"/>
          <w:b/>
          <w:sz w:val="20"/>
          <w:szCs w:val="20"/>
        </w:rPr>
        <w:t xml:space="preserve"> </w:t>
      </w:r>
      <w:r w:rsidR="003E7A11" w:rsidRPr="003E7A11">
        <w:rPr>
          <w:rFonts w:ascii="Times New Roman" w:hAnsi="Times New Roman" w:cs="Times New Roman"/>
          <w:b/>
          <w:sz w:val="20"/>
          <w:szCs w:val="20"/>
          <w:lang w:val="kk-KZ"/>
        </w:rPr>
        <w:t>1,</w:t>
      </w:r>
      <w:r w:rsidR="00094C00">
        <w:rPr>
          <w:rFonts w:ascii="Times New Roman" w:hAnsi="Times New Roman" w:cs="Times New Roman"/>
          <w:b/>
          <w:sz w:val="20"/>
          <w:szCs w:val="20"/>
          <w:lang w:val="kk-KZ"/>
        </w:rPr>
        <w:t xml:space="preserve"> </w:t>
      </w:r>
      <w:r w:rsidR="00E25DA5">
        <w:rPr>
          <w:rFonts w:ascii="Times New Roman" w:hAnsi="Times New Roman" w:cs="Times New Roman"/>
          <w:b/>
          <w:sz w:val="20"/>
          <w:szCs w:val="20"/>
          <w:lang w:val="kk-KZ"/>
        </w:rPr>
        <w:t>2,</w:t>
      </w:r>
      <w:r w:rsidR="003E7A11" w:rsidRPr="003E7A11">
        <w:rPr>
          <w:rFonts w:ascii="Times New Roman" w:hAnsi="Times New Roman" w:cs="Times New Roman"/>
          <w:b/>
          <w:sz w:val="20"/>
          <w:szCs w:val="20"/>
          <w:lang w:val="kk-KZ"/>
        </w:rPr>
        <w:t xml:space="preserve"> 3, 4,</w:t>
      </w:r>
      <w:r w:rsidR="00E25DA5">
        <w:rPr>
          <w:rFonts w:ascii="Times New Roman" w:hAnsi="Times New Roman" w:cs="Times New Roman"/>
          <w:b/>
          <w:sz w:val="20"/>
          <w:szCs w:val="20"/>
          <w:lang w:val="kk-KZ"/>
        </w:rPr>
        <w:t>5,6,</w:t>
      </w:r>
      <w:r w:rsidR="003E7A11" w:rsidRPr="003E7A11">
        <w:rPr>
          <w:rFonts w:ascii="Times New Roman" w:hAnsi="Times New Roman" w:cs="Times New Roman"/>
          <w:b/>
          <w:sz w:val="20"/>
          <w:szCs w:val="20"/>
          <w:lang w:val="kk-KZ"/>
        </w:rPr>
        <w:t xml:space="preserve"> 7, 8, 9,</w:t>
      </w:r>
      <w:r w:rsidR="00E25DA5">
        <w:rPr>
          <w:rFonts w:ascii="Times New Roman" w:hAnsi="Times New Roman" w:cs="Times New Roman"/>
          <w:b/>
          <w:sz w:val="20"/>
          <w:szCs w:val="20"/>
          <w:lang w:val="kk-KZ"/>
        </w:rPr>
        <w:t>10,</w:t>
      </w:r>
      <w:r w:rsidR="003E7A11" w:rsidRPr="003E7A11">
        <w:rPr>
          <w:rFonts w:ascii="Times New Roman" w:hAnsi="Times New Roman" w:cs="Times New Roman"/>
          <w:b/>
          <w:sz w:val="20"/>
          <w:szCs w:val="20"/>
          <w:lang w:val="kk-KZ"/>
        </w:rPr>
        <w:t xml:space="preserve"> 12,</w:t>
      </w:r>
      <w:r w:rsidR="00E25DA5">
        <w:rPr>
          <w:rFonts w:ascii="Times New Roman" w:hAnsi="Times New Roman" w:cs="Times New Roman"/>
          <w:b/>
          <w:sz w:val="20"/>
          <w:szCs w:val="20"/>
          <w:lang w:val="kk-KZ"/>
        </w:rPr>
        <w:t xml:space="preserve"> 13, 15,</w:t>
      </w:r>
      <w:r w:rsidR="003E7A11" w:rsidRPr="003E7A11">
        <w:rPr>
          <w:rFonts w:ascii="Times New Roman" w:hAnsi="Times New Roman" w:cs="Times New Roman"/>
          <w:b/>
          <w:sz w:val="20"/>
          <w:szCs w:val="20"/>
          <w:lang w:val="kk-KZ"/>
        </w:rPr>
        <w:t xml:space="preserve"> 16, 19, </w:t>
      </w:r>
      <w:r w:rsidR="00E25DA5">
        <w:rPr>
          <w:rFonts w:ascii="Times New Roman" w:hAnsi="Times New Roman" w:cs="Times New Roman"/>
          <w:b/>
          <w:sz w:val="20"/>
          <w:szCs w:val="20"/>
          <w:lang w:val="kk-KZ"/>
        </w:rPr>
        <w:t xml:space="preserve">21, 22, </w:t>
      </w:r>
      <w:r w:rsidR="003E7A11" w:rsidRPr="003E7A11">
        <w:rPr>
          <w:rFonts w:ascii="Times New Roman" w:hAnsi="Times New Roman" w:cs="Times New Roman"/>
          <w:b/>
          <w:sz w:val="20"/>
          <w:szCs w:val="20"/>
          <w:lang w:val="kk-KZ"/>
        </w:rPr>
        <w:t xml:space="preserve">23, </w:t>
      </w:r>
      <w:r w:rsidR="00E25DA5">
        <w:rPr>
          <w:rFonts w:ascii="Times New Roman" w:hAnsi="Times New Roman" w:cs="Times New Roman"/>
          <w:b/>
          <w:sz w:val="20"/>
          <w:szCs w:val="20"/>
          <w:lang w:val="kk-KZ"/>
        </w:rPr>
        <w:t>24, 26, 27, 28, 33</w:t>
      </w:r>
      <w:r w:rsidR="003E7A11" w:rsidRPr="003E7A11">
        <w:rPr>
          <w:rFonts w:ascii="Times New Roman" w:hAnsi="Times New Roman" w:cs="Times New Roman"/>
          <w:b/>
          <w:sz w:val="20"/>
          <w:szCs w:val="20"/>
          <w:lang w:val="kk-KZ"/>
        </w:rPr>
        <w:t xml:space="preserve">, </w:t>
      </w:r>
      <w:r w:rsidR="00E25DA5">
        <w:rPr>
          <w:rFonts w:ascii="Times New Roman" w:hAnsi="Times New Roman" w:cs="Times New Roman"/>
          <w:b/>
          <w:sz w:val="20"/>
          <w:szCs w:val="20"/>
          <w:lang w:val="kk-KZ"/>
        </w:rPr>
        <w:t xml:space="preserve">36, </w:t>
      </w:r>
      <w:r w:rsidR="003E7A11" w:rsidRPr="003E7A11">
        <w:rPr>
          <w:rFonts w:ascii="Times New Roman" w:hAnsi="Times New Roman" w:cs="Times New Roman"/>
          <w:b/>
          <w:sz w:val="20"/>
          <w:szCs w:val="20"/>
          <w:lang w:val="kk-KZ"/>
        </w:rPr>
        <w:t xml:space="preserve">38, 42, </w:t>
      </w:r>
      <w:r w:rsidR="00E25DA5">
        <w:rPr>
          <w:rFonts w:ascii="Times New Roman" w:hAnsi="Times New Roman" w:cs="Times New Roman"/>
          <w:b/>
          <w:sz w:val="20"/>
          <w:szCs w:val="20"/>
          <w:lang w:val="kk-KZ"/>
        </w:rPr>
        <w:t>45</w:t>
      </w:r>
      <w:r w:rsidR="00094C00">
        <w:rPr>
          <w:rFonts w:ascii="Times New Roman" w:hAnsi="Times New Roman" w:cs="Times New Roman"/>
          <w:b/>
          <w:sz w:val="20"/>
          <w:szCs w:val="20"/>
          <w:lang w:val="kk-KZ"/>
        </w:rPr>
        <w:t xml:space="preserve">, 48, </w:t>
      </w:r>
      <w:r w:rsidR="003E7A11" w:rsidRPr="003E7A11">
        <w:rPr>
          <w:rFonts w:ascii="Times New Roman" w:hAnsi="Times New Roman" w:cs="Times New Roman"/>
          <w:b/>
          <w:sz w:val="20"/>
          <w:szCs w:val="20"/>
          <w:lang w:val="kk-KZ"/>
        </w:rPr>
        <w:t xml:space="preserve">50, </w:t>
      </w:r>
      <w:r w:rsidR="00E25DA5">
        <w:rPr>
          <w:rFonts w:ascii="Times New Roman" w:hAnsi="Times New Roman" w:cs="Times New Roman"/>
          <w:b/>
          <w:sz w:val="20"/>
          <w:szCs w:val="20"/>
          <w:lang w:val="kk-KZ"/>
        </w:rPr>
        <w:t xml:space="preserve">51, 52, 53, </w:t>
      </w:r>
      <w:r w:rsidR="003E7A11" w:rsidRPr="003E7A11">
        <w:rPr>
          <w:rFonts w:ascii="Times New Roman" w:hAnsi="Times New Roman" w:cs="Times New Roman"/>
          <w:b/>
          <w:sz w:val="20"/>
          <w:szCs w:val="20"/>
          <w:lang w:val="kk-KZ"/>
        </w:rPr>
        <w:t xml:space="preserve">54, </w:t>
      </w:r>
      <w:r w:rsidR="00E25DA5">
        <w:rPr>
          <w:rFonts w:ascii="Times New Roman" w:hAnsi="Times New Roman" w:cs="Times New Roman"/>
          <w:b/>
          <w:sz w:val="20"/>
          <w:szCs w:val="20"/>
          <w:lang w:val="kk-KZ"/>
        </w:rPr>
        <w:t xml:space="preserve">55, 56, </w:t>
      </w:r>
      <w:r w:rsidR="003E7A11" w:rsidRPr="003E7A11">
        <w:rPr>
          <w:rFonts w:ascii="Times New Roman" w:hAnsi="Times New Roman" w:cs="Times New Roman"/>
          <w:b/>
          <w:sz w:val="20"/>
          <w:szCs w:val="20"/>
          <w:lang w:val="kk-KZ"/>
        </w:rPr>
        <w:t xml:space="preserve">57, </w:t>
      </w:r>
      <w:r w:rsidR="00094C00">
        <w:rPr>
          <w:rFonts w:ascii="Times New Roman" w:hAnsi="Times New Roman" w:cs="Times New Roman"/>
          <w:b/>
          <w:sz w:val="20"/>
          <w:szCs w:val="20"/>
          <w:lang w:val="kk-KZ"/>
        </w:rPr>
        <w:t xml:space="preserve">58, 59, 60, 61, 65, </w:t>
      </w:r>
      <w:r w:rsidR="003E7A11" w:rsidRPr="003E7A11">
        <w:rPr>
          <w:rFonts w:ascii="Times New Roman" w:hAnsi="Times New Roman" w:cs="Times New Roman"/>
          <w:b/>
          <w:sz w:val="20"/>
          <w:szCs w:val="20"/>
          <w:lang w:val="kk-KZ"/>
        </w:rPr>
        <w:t xml:space="preserve">66, </w:t>
      </w:r>
      <w:r w:rsidR="00094C00">
        <w:rPr>
          <w:rFonts w:ascii="Times New Roman" w:hAnsi="Times New Roman" w:cs="Times New Roman"/>
          <w:b/>
          <w:sz w:val="20"/>
          <w:szCs w:val="20"/>
          <w:lang w:val="kk-KZ"/>
        </w:rPr>
        <w:t>67, 71,72,</w:t>
      </w:r>
      <w:r w:rsidR="003E7A11" w:rsidRPr="003E7A11">
        <w:rPr>
          <w:rFonts w:ascii="Times New Roman" w:hAnsi="Times New Roman" w:cs="Times New Roman"/>
          <w:b/>
          <w:sz w:val="20"/>
          <w:szCs w:val="20"/>
          <w:lang w:val="kk-KZ"/>
        </w:rPr>
        <w:t xml:space="preserve">73, 74, </w:t>
      </w:r>
      <w:r w:rsidR="00094C00">
        <w:rPr>
          <w:rFonts w:ascii="Times New Roman" w:hAnsi="Times New Roman" w:cs="Times New Roman"/>
          <w:b/>
          <w:sz w:val="20"/>
          <w:szCs w:val="20"/>
          <w:lang w:val="kk-KZ"/>
        </w:rPr>
        <w:t>75,</w:t>
      </w:r>
      <w:r w:rsidR="003E7A11" w:rsidRPr="003E7A11">
        <w:rPr>
          <w:rFonts w:ascii="Times New Roman" w:hAnsi="Times New Roman" w:cs="Times New Roman"/>
          <w:b/>
          <w:sz w:val="20"/>
          <w:szCs w:val="20"/>
          <w:lang w:val="kk-KZ"/>
        </w:rPr>
        <w:t xml:space="preserve">76, 77, 78, 79, 80, 81, </w:t>
      </w:r>
      <w:r w:rsidR="00094C00">
        <w:rPr>
          <w:rFonts w:ascii="Times New Roman" w:hAnsi="Times New Roman" w:cs="Times New Roman"/>
          <w:b/>
          <w:sz w:val="20"/>
          <w:szCs w:val="20"/>
          <w:lang w:val="kk-KZ"/>
        </w:rPr>
        <w:t>83,84</w:t>
      </w:r>
      <w:r w:rsidR="003E7A11" w:rsidRPr="003E7A11">
        <w:rPr>
          <w:rFonts w:ascii="Times New Roman" w:hAnsi="Times New Roman" w:cs="Times New Roman"/>
          <w:b/>
          <w:sz w:val="20"/>
          <w:szCs w:val="20"/>
          <w:lang w:val="kk-KZ"/>
        </w:rPr>
        <w:t xml:space="preserve">, 86, 87, </w:t>
      </w:r>
      <w:r w:rsidR="00094C00">
        <w:rPr>
          <w:rFonts w:ascii="Times New Roman" w:hAnsi="Times New Roman" w:cs="Times New Roman"/>
          <w:b/>
          <w:sz w:val="20"/>
          <w:szCs w:val="20"/>
          <w:lang w:val="kk-KZ"/>
        </w:rPr>
        <w:t>88, 89</w:t>
      </w:r>
      <w:r w:rsidRPr="00462019">
        <w:rPr>
          <w:rFonts w:ascii="Times New Roman" w:hAnsi="Times New Roman" w:cs="Times New Roman"/>
          <w:b/>
          <w:sz w:val="20"/>
          <w:szCs w:val="20"/>
          <w:lang w:val="kk-KZ"/>
        </w:rPr>
        <w:t>-</w:t>
      </w:r>
      <w:r w:rsidRPr="00462019">
        <w:rPr>
          <w:rFonts w:ascii="Times New Roman" w:hAnsi="Times New Roman" w:cs="Times New Roman"/>
          <w:sz w:val="20"/>
          <w:szCs w:val="20"/>
          <w:lang w:val="kk-KZ"/>
        </w:rPr>
        <w:t xml:space="preserve"> (</w:t>
      </w:r>
      <w:r w:rsidRPr="00462019">
        <w:rPr>
          <w:rFonts w:ascii="Times New Roman" w:hAnsi="Times New Roman" w:cs="Times New Roman"/>
          <w:sz w:val="20"/>
          <w:szCs w:val="20"/>
        </w:rPr>
        <w:t xml:space="preserve">нет </w:t>
      </w:r>
      <w:proofErr w:type="gramStart"/>
      <w:r w:rsidRPr="00462019">
        <w:rPr>
          <w:rFonts w:ascii="Times New Roman" w:hAnsi="Times New Roman" w:cs="Times New Roman"/>
          <w:sz w:val="20"/>
          <w:szCs w:val="20"/>
        </w:rPr>
        <w:t>заявки)-</w:t>
      </w:r>
      <w:proofErr w:type="gramEnd"/>
      <w:r w:rsidRPr="00462019">
        <w:rPr>
          <w:rFonts w:ascii="Times New Roman" w:hAnsi="Times New Roman" w:cs="Times New Roman"/>
          <w:sz w:val="20"/>
          <w:szCs w:val="20"/>
        </w:rPr>
        <w:t xml:space="preserve"> </w:t>
      </w:r>
      <w:r w:rsidRPr="00462019">
        <w:rPr>
          <w:rFonts w:ascii="Times New Roman" w:hAnsi="Times New Roman" w:cs="Times New Roman"/>
          <w:b/>
          <w:sz w:val="20"/>
          <w:szCs w:val="20"/>
        </w:rPr>
        <w:t xml:space="preserve">на сумму </w:t>
      </w:r>
      <w:r w:rsidR="00094C00" w:rsidRPr="00094C00">
        <w:rPr>
          <w:rFonts w:ascii="Times New Roman" w:hAnsi="Times New Roman" w:cs="Times New Roman"/>
          <w:b/>
          <w:sz w:val="20"/>
          <w:szCs w:val="20"/>
          <w:lang w:val="kk-KZ"/>
        </w:rPr>
        <w:t xml:space="preserve">36 570 316,00   </w:t>
      </w:r>
      <w:r w:rsidRPr="00462019">
        <w:rPr>
          <w:rFonts w:ascii="Times New Roman" w:hAnsi="Times New Roman" w:cs="Times New Roman"/>
          <w:sz w:val="20"/>
          <w:szCs w:val="20"/>
        </w:rPr>
        <w:t>(</w:t>
      </w:r>
      <w:r w:rsidR="00094C00">
        <w:rPr>
          <w:rFonts w:ascii="Times New Roman" w:hAnsi="Times New Roman" w:cs="Times New Roman"/>
          <w:sz w:val="20"/>
          <w:szCs w:val="20"/>
          <w:lang w:val="kk-KZ"/>
        </w:rPr>
        <w:t>Тридцать шесть миллионов пятьсот семдесят тысяч триста шестьнадцать</w:t>
      </w:r>
      <w:r w:rsidRPr="00462019">
        <w:rPr>
          <w:rFonts w:ascii="Times New Roman" w:hAnsi="Times New Roman" w:cs="Times New Roman"/>
          <w:sz w:val="20"/>
          <w:szCs w:val="20"/>
          <w:lang w:val="kk-KZ"/>
        </w:rPr>
        <w:t>) тенге</w:t>
      </w:r>
      <w:r w:rsidRPr="00462019">
        <w:rPr>
          <w:rFonts w:ascii="Times New Roman" w:hAnsi="Times New Roman" w:cs="Times New Roman"/>
          <w:sz w:val="20"/>
          <w:szCs w:val="20"/>
        </w:rPr>
        <w:t xml:space="preserve"> (</w:t>
      </w:r>
      <w:r w:rsidR="00504207">
        <w:rPr>
          <w:rFonts w:ascii="Times New Roman" w:hAnsi="Times New Roman" w:cs="Times New Roman"/>
          <w:sz w:val="20"/>
          <w:szCs w:val="20"/>
          <w:lang w:val="kk-KZ"/>
        </w:rPr>
        <w:t>ноль</w:t>
      </w:r>
      <w:r w:rsidRPr="00462019">
        <w:rPr>
          <w:rFonts w:ascii="Times New Roman" w:hAnsi="Times New Roman" w:cs="Times New Roman"/>
          <w:sz w:val="20"/>
          <w:szCs w:val="20"/>
        </w:rPr>
        <w:t xml:space="preserve">) </w:t>
      </w:r>
      <w:proofErr w:type="spellStart"/>
      <w:r w:rsidRPr="00462019">
        <w:rPr>
          <w:rFonts w:ascii="Times New Roman" w:hAnsi="Times New Roman" w:cs="Times New Roman"/>
          <w:sz w:val="20"/>
          <w:szCs w:val="20"/>
        </w:rPr>
        <w:t>тиын</w:t>
      </w:r>
      <w:proofErr w:type="spellEnd"/>
      <w:r w:rsidRPr="00462019">
        <w:rPr>
          <w:rFonts w:ascii="Times New Roman" w:hAnsi="Times New Roman" w:cs="Times New Roman"/>
          <w:sz w:val="20"/>
          <w:szCs w:val="20"/>
        </w:rPr>
        <w:t>.</w:t>
      </w:r>
      <w:r w:rsidR="00094C00">
        <w:rPr>
          <w:rFonts w:ascii="Times New Roman" w:hAnsi="Times New Roman" w:cs="Times New Roman"/>
          <w:sz w:val="20"/>
          <w:szCs w:val="20"/>
        </w:rPr>
        <w:t xml:space="preserve"> </w:t>
      </w:r>
    </w:p>
    <w:p w:rsidR="009F7A32" w:rsidRPr="00094C00" w:rsidRDefault="009F7A32" w:rsidP="00A376C7">
      <w:pPr>
        <w:spacing w:after="0" w:line="240" w:lineRule="auto"/>
        <w:jc w:val="both"/>
        <w:rPr>
          <w:rFonts w:ascii="Times New Roman" w:eastAsia="Times New Roman" w:hAnsi="Times New Roman" w:cs="Times New Roman"/>
          <w:b/>
          <w:color w:val="000000" w:themeColor="text1"/>
          <w:sz w:val="20"/>
          <w:szCs w:val="20"/>
          <w:highlight w:val="yellow"/>
          <w:lang w:val="kk-KZ"/>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 xml:space="preserve">Признать победителями потенциальных поставщиков, согласно Приложения №3, после </w:t>
      </w:r>
      <w:r w:rsidRPr="00462019">
        <w:rPr>
          <w:rFonts w:ascii="Times New Roman" w:eastAsia="Times New Roman" w:hAnsi="Times New Roman" w:cs="Times New Roman"/>
          <w:color w:val="000000" w:themeColor="text1"/>
          <w:sz w:val="20"/>
          <w:szCs w:val="20"/>
        </w:rPr>
        <w:t>пред</w:t>
      </w:r>
      <w:r w:rsidRPr="00462019">
        <w:rPr>
          <w:rFonts w:ascii="Times New Roman" w:eastAsia="Times New Roman" w:hAnsi="Times New Roman" w:cs="Times New Roman"/>
          <w:color w:val="000000" w:themeColor="text1"/>
          <w:sz w:val="20"/>
          <w:szCs w:val="20"/>
          <w:lang w:val="kk-KZ"/>
        </w:rPr>
        <w:t>о</w:t>
      </w:r>
      <w:proofErr w:type="spellStart"/>
      <w:r w:rsidRPr="00462019">
        <w:rPr>
          <w:rFonts w:ascii="Times New Roman" w:eastAsia="Times New Roman" w:hAnsi="Times New Roman" w:cs="Times New Roman"/>
          <w:color w:val="000000" w:themeColor="text1"/>
          <w:sz w:val="20"/>
          <w:szCs w:val="20"/>
        </w:rPr>
        <w:t>ставл</w:t>
      </w:r>
      <w:proofErr w:type="spellEnd"/>
      <w:r w:rsidRPr="00462019">
        <w:rPr>
          <w:rFonts w:ascii="Times New Roman" w:eastAsia="Times New Roman" w:hAnsi="Times New Roman" w:cs="Times New Roman"/>
          <w:color w:val="000000" w:themeColor="text1"/>
          <w:sz w:val="20"/>
          <w:szCs w:val="20"/>
          <w:lang w:val="kk-KZ"/>
        </w:rPr>
        <w:t>ения</w:t>
      </w:r>
      <w:r w:rsidRPr="00462019">
        <w:rPr>
          <w:rFonts w:ascii="Times New Roman" w:eastAsia="Times New Roman" w:hAnsi="Times New Roman" w:cs="Times New Roman"/>
          <w:color w:val="000000" w:themeColor="text1"/>
          <w:sz w:val="20"/>
          <w:szCs w:val="20"/>
        </w:rPr>
        <w:t xml:space="preserve"> заказчику </w:t>
      </w:r>
      <w:r w:rsidRPr="00462019">
        <w:rPr>
          <w:rFonts w:ascii="Times New Roman" w:eastAsia="Times New Roman" w:hAnsi="Times New Roman" w:cs="Times New Roman"/>
          <w:color w:val="000000" w:themeColor="text1"/>
          <w:sz w:val="20"/>
          <w:szCs w:val="20"/>
          <w:lang w:val="kk-KZ"/>
        </w:rPr>
        <w:t xml:space="preserve">документов, </w:t>
      </w:r>
      <w:r w:rsidRPr="00462019">
        <w:rPr>
          <w:rFonts w:ascii="Times New Roman" w:eastAsia="Times New Roman" w:hAnsi="Times New Roman" w:cs="Times New Roman"/>
          <w:color w:val="000000" w:themeColor="text1"/>
          <w:sz w:val="20"/>
          <w:szCs w:val="20"/>
        </w:rPr>
        <w:t>подтверждающие соответствие квалификационным требованиям</w:t>
      </w:r>
      <w:r w:rsidRPr="00462019">
        <w:rPr>
          <w:rFonts w:ascii="Times New Roman" w:eastAsia="Times New Roman" w:hAnsi="Times New Roman" w:cs="Times New Roman"/>
          <w:color w:val="000000" w:themeColor="text1"/>
          <w:sz w:val="20"/>
          <w:szCs w:val="20"/>
          <w:lang w:val="kk-KZ"/>
        </w:rPr>
        <w:t xml:space="preserve">. </w:t>
      </w:r>
    </w:p>
    <w:p w:rsidR="009F7A32" w:rsidRPr="00462019" w:rsidRDefault="009F7A32" w:rsidP="009F7A32">
      <w:pPr>
        <w:pStyle w:val="a5"/>
        <w:spacing w:after="0"/>
        <w:ind w:left="984"/>
        <w:jc w:val="both"/>
        <w:rPr>
          <w:rFonts w:ascii="Times New Roman" w:eastAsia="Times New Roman" w:hAnsi="Times New Roman" w:cs="Times New Roman"/>
          <w:color w:val="000000" w:themeColor="text1"/>
          <w:sz w:val="20"/>
          <w:szCs w:val="20"/>
          <w:lang w:val="kk-KZ"/>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rPr>
        <w:t>Заказчик</w:t>
      </w:r>
      <w:r w:rsidRPr="00462019">
        <w:rPr>
          <w:rFonts w:ascii="Times New Roman" w:eastAsia="Times New Roman" w:hAnsi="Times New Roman" w:cs="Times New Roman"/>
          <w:color w:val="000000" w:themeColor="text1"/>
          <w:sz w:val="20"/>
          <w:szCs w:val="20"/>
          <w:lang w:val="kk-KZ"/>
        </w:rPr>
        <w:t>у</w:t>
      </w:r>
      <w:r w:rsidRPr="00462019">
        <w:rPr>
          <w:rFonts w:ascii="Times New Roman" w:eastAsia="Times New Roman" w:hAnsi="Times New Roman" w:cs="Times New Roman"/>
          <w:color w:val="000000" w:themeColor="text1"/>
          <w:sz w:val="20"/>
          <w:szCs w:val="20"/>
        </w:rPr>
        <w:t xml:space="preserve"> в течение трех календарных дней </w:t>
      </w:r>
      <w:r w:rsidRPr="00462019">
        <w:rPr>
          <w:rFonts w:ascii="Times New Roman" w:eastAsia="Times New Roman" w:hAnsi="Times New Roman" w:cs="Times New Roman"/>
          <w:color w:val="000000" w:themeColor="text1"/>
          <w:sz w:val="20"/>
          <w:szCs w:val="20"/>
          <w:lang w:val="kk-KZ"/>
        </w:rPr>
        <w:t>со</w:t>
      </w:r>
      <w:r w:rsidRPr="00462019">
        <w:rPr>
          <w:rFonts w:ascii="Times New Roman" w:eastAsia="Times New Roman" w:hAnsi="Times New Roman" w:cs="Times New Roman"/>
          <w:color w:val="000000" w:themeColor="text1"/>
          <w:sz w:val="20"/>
          <w:szCs w:val="20"/>
        </w:rPr>
        <w:t xml:space="preserve"> дня определения победителя соответствующим квалификационным требованиям направляет потенциальному поставщику подписанный договор закупа </w:t>
      </w:r>
      <w:r w:rsidRPr="00462019">
        <w:rPr>
          <w:rFonts w:ascii="Times New Roman" w:eastAsia="Times New Roman" w:hAnsi="Times New Roman" w:cs="Times New Roman"/>
          <w:color w:val="000000" w:themeColor="text1"/>
          <w:sz w:val="20"/>
          <w:szCs w:val="20"/>
          <w:lang w:val="kk-KZ"/>
        </w:rPr>
        <w:t>для дальнейшего заключения и подписания поставщиком.</w:t>
      </w:r>
    </w:p>
    <w:p w:rsidR="009F7A32" w:rsidRPr="00462019" w:rsidRDefault="009F7A32" w:rsidP="009F7A32">
      <w:pPr>
        <w:spacing w:after="0"/>
        <w:jc w:val="both"/>
        <w:rPr>
          <w:rFonts w:ascii="Times New Roman" w:eastAsia="Times New Roman" w:hAnsi="Times New Roman" w:cs="Times New Roman"/>
          <w:color w:val="000000" w:themeColor="text1"/>
          <w:sz w:val="20"/>
          <w:szCs w:val="20"/>
          <w:lang w:val="kk-KZ"/>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rPr>
      </w:pPr>
      <w:r w:rsidRPr="00462019">
        <w:rPr>
          <w:rFonts w:ascii="Times New Roman" w:eastAsia="Times New Roman" w:hAnsi="Times New Roman" w:cs="Times New Roman"/>
          <w:color w:val="000000" w:themeColor="text1"/>
          <w:sz w:val="20"/>
          <w:szCs w:val="20"/>
          <w:lang w:val="kk-KZ"/>
        </w:rPr>
        <w:t>Победитель в</w:t>
      </w:r>
      <w:r w:rsidRPr="00462019">
        <w:rPr>
          <w:rFonts w:ascii="Times New Roman" w:eastAsia="Times New Roman" w:hAnsi="Times New Roman" w:cs="Times New Roman"/>
          <w:color w:val="000000" w:themeColor="text1"/>
          <w:sz w:val="20"/>
          <w:szCs w:val="20"/>
        </w:rPr>
        <w:t xml:space="preserve"> течение пяти рабочих дней со дня получения подписывает договор закупа, либо письменно уведомляет заказчика о несогласии с его условиями или отказе от подписания. Непредставление в указанный срок подписанного договора закупа, </w:t>
      </w:r>
      <w:r w:rsidRPr="00462019">
        <w:rPr>
          <w:rFonts w:ascii="Times New Roman" w:eastAsia="Times New Roman" w:hAnsi="Times New Roman" w:cs="Times New Roman"/>
          <w:color w:val="000000" w:themeColor="text1"/>
          <w:sz w:val="20"/>
          <w:szCs w:val="20"/>
          <w:lang w:val="kk-KZ"/>
        </w:rPr>
        <w:t>с</w:t>
      </w:r>
      <w:r w:rsidRPr="00462019">
        <w:rPr>
          <w:rFonts w:ascii="Times New Roman" w:eastAsia="Times New Roman" w:hAnsi="Times New Roman" w:cs="Times New Roman"/>
          <w:color w:val="000000" w:themeColor="text1"/>
          <w:sz w:val="20"/>
          <w:szCs w:val="20"/>
        </w:rPr>
        <w:t xml:space="preserve">читается отказом от его заключения (уклонение от заключения договора). </w:t>
      </w:r>
    </w:p>
    <w:p w:rsidR="009F7A32" w:rsidRPr="0008130A"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rPr>
      </w:pPr>
      <w:r w:rsidRPr="00462019">
        <w:rPr>
          <w:rFonts w:ascii="Times New Roman" w:eastAsia="Times New Roman" w:hAnsi="Times New Roman" w:cs="Times New Roman"/>
          <w:color w:val="000000" w:themeColor="text1"/>
          <w:sz w:val="20"/>
          <w:szCs w:val="20"/>
          <w:lang w:val="kk-KZ"/>
        </w:rPr>
        <w:t xml:space="preserve">Экономия: </w:t>
      </w:r>
      <w:r w:rsidR="00094C00">
        <w:rPr>
          <w:rFonts w:ascii="Times New Roman" w:hAnsi="Times New Roman" w:cs="Times New Roman"/>
          <w:color w:val="000000"/>
          <w:sz w:val="20"/>
          <w:szCs w:val="20"/>
          <w:lang w:val="kk-KZ"/>
        </w:rPr>
        <w:t>3 910 608</w:t>
      </w:r>
      <w:r w:rsidRPr="00462019">
        <w:rPr>
          <w:rFonts w:ascii="Times New Roman" w:hAnsi="Times New Roman" w:cs="Times New Roman"/>
          <w:color w:val="000000"/>
          <w:sz w:val="20"/>
          <w:szCs w:val="20"/>
          <w:lang w:val="kk-KZ"/>
        </w:rPr>
        <w:t xml:space="preserve">,00  </w:t>
      </w:r>
      <w:r w:rsidRPr="00462019">
        <w:rPr>
          <w:rFonts w:ascii="Times New Roman" w:hAnsi="Times New Roman" w:cs="Times New Roman"/>
          <w:color w:val="000000"/>
          <w:sz w:val="20"/>
          <w:szCs w:val="20"/>
        </w:rPr>
        <w:t>(</w:t>
      </w:r>
      <w:r w:rsidR="00094C00">
        <w:rPr>
          <w:rFonts w:ascii="Times New Roman" w:hAnsi="Times New Roman" w:cs="Times New Roman"/>
          <w:color w:val="000000"/>
          <w:sz w:val="20"/>
          <w:szCs w:val="20"/>
          <w:lang w:val="kk-KZ"/>
        </w:rPr>
        <w:t>Три миллиона девятьсот десять тысяч шестьсот восемь</w:t>
      </w:r>
      <w:r w:rsidRPr="00462019">
        <w:rPr>
          <w:rFonts w:ascii="Times New Roman" w:hAnsi="Times New Roman" w:cs="Times New Roman"/>
          <w:color w:val="000000"/>
          <w:sz w:val="20"/>
          <w:szCs w:val="20"/>
        </w:rPr>
        <w:t xml:space="preserve">) тенге (00) </w:t>
      </w:r>
      <w:proofErr w:type="spellStart"/>
      <w:r w:rsidRPr="00462019">
        <w:rPr>
          <w:rFonts w:ascii="Times New Roman" w:hAnsi="Times New Roman" w:cs="Times New Roman"/>
          <w:color w:val="000000"/>
          <w:sz w:val="20"/>
          <w:szCs w:val="20"/>
        </w:rPr>
        <w:t>тиын</w:t>
      </w:r>
      <w:proofErr w:type="spellEnd"/>
      <w:r w:rsidRPr="00462019">
        <w:rPr>
          <w:rFonts w:ascii="Times New Roman" w:hAnsi="Times New Roman" w:cs="Times New Roman"/>
          <w:color w:val="000000"/>
          <w:sz w:val="20"/>
          <w:szCs w:val="20"/>
        </w:rPr>
        <w:t>.</w:t>
      </w:r>
    </w:p>
    <w:p w:rsidR="0008130A" w:rsidRPr="009A7FA0" w:rsidRDefault="00B0290C" w:rsidP="00C56E6E">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Ценов</w:t>
      </w:r>
      <w:r w:rsidR="00C56E6E">
        <w:rPr>
          <w:rFonts w:ascii="Times New Roman" w:eastAsia="Times New Roman" w:hAnsi="Times New Roman" w:cs="Times New Roman"/>
          <w:color w:val="000000" w:themeColor="text1"/>
          <w:sz w:val="20"/>
          <w:szCs w:val="20"/>
          <w:lang w:val="kk-KZ"/>
        </w:rPr>
        <w:t>о</w:t>
      </w:r>
      <w:r w:rsidR="0085012C">
        <w:rPr>
          <w:rFonts w:ascii="Times New Roman" w:eastAsia="Times New Roman" w:hAnsi="Times New Roman" w:cs="Times New Roman"/>
          <w:color w:val="000000" w:themeColor="text1"/>
          <w:sz w:val="20"/>
          <w:szCs w:val="20"/>
          <w:lang w:val="kk-KZ"/>
        </w:rPr>
        <w:t>е</w:t>
      </w:r>
      <w:r>
        <w:rPr>
          <w:rFonts w:ascii="Times New Roman" w:eastAsia="Times New Roman" w:hAnsi="Times New Roman" w:cs="Times New Roman"/>
          <w:color w:val="000000" w:themeColor="text1"/>
          <w:sz w:val="20"/>
          <w:szCs w:val="20"/>
          <w:lang w:val="kk-KZ"/>
        </w:rPr>
        <w:t xml:space="preserve"> предложени</w:t>
      </w:r>
      <w:r w:rsidR="0085012C">
        <w:rPr>
          <w:rFonts w:ascii="Times New Roman" w:eastAsia="Times New Roman" w:hAnsi="Times New Roman" w:cs="Times New Roman"/>
          <w:color w:val="000000" w:themeColor="text1"/>
          <w:sz w:val="20"/>
          <w:szCs w:val="20"/>
          <w:lang w:val="kk-KZ"/>
        </w:rPr>
        <w:t>я</w:t>
      </w:r>
      <w:r>
        <w:rPr>
          <w:rFonts w:ascii="Times New Roman" w:eastAsia="Times New Roman" w:hAnsi="Times New Roman" w:cs="Times New Roman"/>
          <w:color w:val="000000" w:themeColor="text1"/>
          <w:sz w:val="20"/>
          <w:szCs w:val="20"/>
          <w:lang w:val="kk-KZ"/>
        </w:rPr>
        <w:t xml:space="preserve"> потенциальн</w:t>
      </w:r>
      <w:r w:rsidR="00C56E6E">
        <w:rPr>
          <w:rFonts w:ascii="Times New Roman" w:eastAsia="Times New Roman" w:hAnsi="Times New Roman" w:cs="Times New Roman"/>
          <w:color w:val="000000" w:themeColor="text1"/>
          <w:sz w:val="20"/>
          <w:szCs w:val="20"/>
          <w:lang w:val="kk-KZ"/>
        </w:rPr>
        <w:t>ого</w:t>
      </w:r>
      <w:r>
        <w:rPr>
          <w:rFonts w:ascii="Times New Roman" w:eastAsia="Times New Roman" w:hAnsi="Times New Roman" w:cs="Times New Roman"/>
          <w:color w:val="000000" w:themeColor="text1"/>
          <w:sz w:val="20"/>
          <w:szCs w:val="20"/>
          <w:lang w:val="kk-KZ"/>
        </w:rPr>
        <w:t xml:space="preserve"> поставщик</w:t>
      </w:r>
      <w:r w:rsidR="00C56E6E">
        <w:rPr>
          <w:rFonts w:ascii="Times New Roman" w:eastAsia="Times New Roman" w:hAnsi="Times New Roman" w:cs="Times New Roman"/>
          <w:color w:val="000000" w:themeColor="text1"/>
          <w:sz w:val="20"/>
          <w:szCs w:val="20"/>
          <w:lang w:val="kk-KZ"/>
        </w:rPr>
        <w:t>а</w:t>
      </w:r>
      <w:r>
        <w:rPr>
          <w:rFonts w:ascii="Times New Roman" w:eastAsia="Times New Roman" w:hAnsi="Times New Roman" w:cs="Times New Roman"/>
          <w:color w:val="000000" w:themeColor="text1"/>
          <w:sz w:val="20"/>
          <w:szCs w:val="20"/>
          <w:lang w:val="kk-KZ"/>
        </w:rPr>
        <w:t xml:space="preserve"> </w:t>
      </w:r>
      <w:r w:rsidR="00C56E6E" w:rsidRPr="00C56E6E">
        <w:rPr>
          <w:rFonts w:ascii="Times New Roman" w:eastAsia="Times New Roman" w:hAnsi="Times New Roman" w:cs="Times New Roman"/>
          <w:color w:val="000000" w:themeColor="text1"/>
          <w:sz w:val="20"/>
          <w:szCs w:val="20"/>
          <w:lang w:val="kk-KZ"/>
        </w:rPr>
        <w:t>ТОО "Биолик"</w:t>
      </w:r>
      <w:r w:rsidR="009A7FA0">
        <w:rPr>
          <w:rFonts w:ascii="Times New Roman" w:eastAsia="Times New Roman" w:hAnsi="Times New Roman" w:cs="Times New Roman"/>
          <w:color w:val="000000" w:themeColor="text1"/>
          <w:sz w:val="20"/>
          <w:szCs w:val="20"/>
          <w:lang w:val="kk-KZ"/>
        </w:rPr>
        <w:t xml:space="preserve">, </w:t>
      </w:r>
      <w:r w:rsidR="00C56E6E">
        <w:rPr>
          <w:rFonts w:ascii="Times New Roman" w:eastAsia="Times New Roman" w:hAnsi="Times New Roman" w:cs="Times New Roman"/>
          <w:color w:val="000000" w:themeColor="text1"/>
          <w:sz w:val="20"/>
          <w:szCs w:val="20"/>
          <w:lang w:val="kk-KZ"/>
        </w:rPr>
        <w:t>отклонен</w:t>
      </w:r>
      <w:r w:rsidR="0085012C">
        <w:rPr>
          <w:rFonts w:ascii="Times New Roman" w:eastAsia="Times New Roman" w:hAnsi="Times New Roman" w:cs="Times New Roman"/>
          <w:color w:val="000000" w:themeColor="text1"/>
          <w:sz w:val="20"/>
          <w:szCs w:val="20"/>
          <w:lang w:val="kk-KZ"/>
        </w:rPr>
        <w:t>,</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 xml:space="preserve">по причине </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не соотве</w:t>
      </w:r>
      <w:r w:rsidR="00C56E6E">
        <w:rPr>
          <w:rFonts w:ascii="Times New Roman" w:eastAsia="Times New Roman" w:hAnsi="Times New Roman" w:cs="Times New Roman"/>
          <w:color w:val="000000" w:themeColor="text1"/>
          <w:sz w:val="20"/>
          <w:szCs w:val="20"/>
          <w:lang w:val="kk-KZ"/>
        </w:rPr>
        <w:t>т</w:t>
      </w:r>
      <w:r w:rsidR="0085012C">
        <w:rPr>
          <w:rFonts w:ascii="Times New Roman" w:eastAsia="Times New Roman" w:hAnsi="Times New Roman" w:cs="Times New Roman"/>
          <w:color w:val="000000" w:themeColor="text1"/>
          <w:sz w:val="20"/>
          <w:szCs w:val="20"/>
          <w:lang w:val="kk-KZ"/>
        </w:rPr>
        <w:t>ствие</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 xml:space="preserve"> </w:t>
      </w:r>
      <w:r w:rsidR="00C56E6E">
        <w:rPr>
          <w:rFonts w:ascii="Times New Roman" w:eastAsia="Times New Roman" w:hAnsi="Times New Roman" w:cs="Times New Roman"/>
          <w:color w:val="000000" w:themeColor="text1"/>
          <w:sz w:val="20"/>
          <w:szCs w:val="20"/>
          <w:lang w:val="kk-KZ"/>
        </w:rPr>
        <w:t>технической спецификации по заключению эксперта.</w:t>
      </w:r>
    </w:p>
    <w:p w:rsidR="009F7A32" w:rsidRPr="00462019" w:rsidRDefault="009F7A32" w:rsidP="009F7A32">
      <w:pPr>
        <w:pStyle w:val="a4"/>
        <w:ind w:left="1416"/>
        <w:rPr>
          <w:rFonts w:ascii="Times New Roman" w:eastAsia="Times New Roman" w:hAnsi="Times New Roman" w:cs="Times New Roman"/>
          <w:sz w:val="20"/>
          <w:szCs w:val="20"/>
          <w:lang w:val="kk-KZ"/>
        </w:rPr>
      </w:pPr>
    </w:p>
    <w:p w:rsidR="009F7A32" w:rsidRPr="00DE2A29" w:rsidRDefault="009F7A32" w:rsidP="00DE2A29">
      <w:pPr>
        <w:shd w:val="clear" w:color="auto" w:fill="FFFFFF" w:themeFill="background1"/>
        <w:spacing w:after="0" w:line="240" w:lineRule="auto"/>
        <w:rPr>
          <w:rFonts w:ascii="Times New Roman" w:hAnsi="Times New Roman" w:cs="Times New Roman"/>
          <w:color w:val="000000" w:themeColor="text1"/>
          <w:sz w:val="20"/>
          <w:szCs w:val="20"/>
        </w:rPr>
      </w:pPr>
      <w:r w:rsidRPr="00462019">
        <w:rPr>
          <w:rFonts w:ascii="Times New Roman" w:hAnsi="Times New Roman" w:cs="Times New Roman"/>
          <w:sz w:val="20"/>
          <w:szCs w:val="20"/>
        </w:rPr>
        <w:t xml:space="preserve">                           </w:t>
      </w:r>
    </w:p>
    <w:p w:rsidR="009F7A32" w:rsidRPr="00462019" w:rsidRDefault="009F7A32" w:rsidP="009F7A32">
      <w:pPr>
        <w:rPr>
          <w:rFonts w:ascii="Times New Roman" w:eastAsiaTheme="minorEastAsia" w:hAnsi="Times New Roman" w:cs="Times New Roman"/>
          <w:sz w:val="20"/>
          <w:szCs w:val="20"/>
          <w:lang w:eastAsia="ru-RU"/>
        </w:rPr>
      </w:pPr>
      <w:r w:rsidRPr="00462019">
        <w:rPr>
          <w:rFonts w:ascii="Times New Roman" w:hAnsi="Times New Roman" w:cs="Times New Roman"/>
          <w:sz w:val="20"/>
          <w:szCs w:val="20"/>
        </w:rPr>
        <w:t xml:space="preserve">                                 Руководитель отдела </w:t>
      </w:r>
      <w:r w:rsidRPr="00462019">
        <w:rPr>
          <w:rFonts w:ascii="Times New Roman" w:hAnsi="Times New Roman" w:cs="Times New Roman"/>
          <w:sz w:val="20"/>
          <w:szCs w:val="20"/>
          <w:lang w:val="kk-KZ"/>
        </w:rPr>
        <w:t>по ГЗ               __</w:t>
      </w:r>
      <w:r w:rsidRPr="00462019">
        <w:rPr>
          <w:rFonts w:ascii="Times New Roman" w:hAnsi="Times New Roman" w:cs="Times New Roman"/>
          <w:sz w:val="20"/>
          <w:szCs w:val="20"/>
        </w:rPr>
        <w:t xml:space="preserve">_______________________________   </w:t>
      </w:r>
      <w:r w:rsidRPr="00462019">
        <w:rPr>
          <w:rFonts w:ascii="Times New Roman" w:hAnsi="Times New Roman" w:cs="Times New Roman"/>
          <w:sz w:val="20"/>
          <w:szCs w:val="20"/>
          <w:lang w:val="kk-KZ"/>
        </w:rPr>
        <w:t xml:space="preserve">Муратханов </w:t>
      </w:r>
      <w:proofErr w:type="gramStart"/>
      <w:r w:rsidRPr="00462019">
        <w:rPr>
          <w:rFonts w:ascii="Times New Roman" w:hAnsi="Times New Roman" w:cs="Times New Roman"/>
          <w:sz w:val="20"/>
          <w:szCs w:val="20"/>
          <w:lang w:val="kk-KZ"/>
        </w:rPr>
        <w:t>М.М.</w:t>
      </w:r>
      <w:r w:rsidRPr="00462019">
        <w:rPr>
          <w:rFonts w:ascii="Times New Roman" w:hAnsi="Times New Roman" w:cs="Times New Roman"/>
          <w:sz w:val="20"/>
          <w:szCs w:val="20"/>
        </w:rPr>
        <w:t>.</w:t>
      </w:r>
      <w:proofErr w:type="gramEnd"/>
    </w:p>
    <w:p w:rsidR="009F7A32" w:rsidRPr="00462019" w:rsidRDefault="009F7A32" w:rsidP="009F7A32">
      <w:pPr>
        <w:pStyle w:val="a4"/>
        <w:rPr>
          <w:rFonts w:ascii="Times New Roman" w:eastAsiaTheme="minorEastAsia" w:hAnsi="Times New Roman" w:cs="Times New Roman"/>
          <w:sz w:val="20"/>
          <w:szCs w:val="20"/>
          <w:lang w:eastAsia="ru-RU"/>
        </w:rPr>
      </w:pPr>
    </w:p>
    <w:p w:rsidR="00387CEA" w:rsidRPr="00462019" w:rsidRDefault="00387CEA" w:rsidP="00870E45">
      <w:pPr>
        <w:pStyle w:val="a4"/>
        <w:rPr>
          <w:rFonts w:ascii="Times New Roman" w:eastAsiaTheme="minorEastAsia" w:hAnsi="Times New Roman" w:cs="Times New Roman"/>
          <w:sz w:val="20"/>
          <w:szCs w:val="20"/>
          <w:lang w:eastAsia="ru-RU"/>
        </w:rPr>
      </w:pPr>
    </w:p>
    <w:sectPr w:rsidR="00387CEA" w:rsidRPr="00462019" w:rsidSect="007331D2">
      <w:footerReference w:type="default" r:id="rId8"/>
      <w:pgSz w:w="11906" w:h="16838"/>
      <w:pgMar w:top="851" w:right="991"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3C" w:rsidRDefault="0009683C" w:rsidP="00440616">
      <w:pPr>
        <w:spacing w:after="0" w:line="240" w:lineRule="auto"/>
      </w:pPr>
      <w:r>
        <w:separator/>
      </w:r>
    </w:p>
  </w:endnote>
  <w:endnote w:type="continuationSeparator" w:id="0">
    <w:p w:rsidR="0009683C" w:rsidRDefault="0009683C" w:rsidP="0044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14821"/>
      <w:docPartObj>
        <w:docPartGallery w:val="Page Numbers (Bottom of Page)"/>
        <w:docPartUnique/>
      </w:docPartObj>
    </w:sdtPr>
    <w:sdtContent>
      <w:p w:rsidR="0009683C" w:rsidRDefault="0009683C">
        <w:pPr>
          <w:pStyle w:val="ad"/>
          <w:jc w:val="right"/>
        </w:pPr>
        <w:r>
          <w:fldChar w:fldCharType="begin"/>
        </w:r>
        <w:r>
          <w:instrText>PAGE   \* MERGEFORMAT</w:instrText>
        </w:r>
        <w:r>
          <w:fldChar w:fldCharType="separate"/>
        </w:r>
        <w:r w:rsidR="00C56E6E">
          <w:rPr>
            <w:noProof/>
          </w:rPr>
          <w:t>21</w:t>
        </w:r>
        <w:r>
          <w:fldChar w:fldCharType="end"/>
        </w:r>
      </w:p>
    </w:sdtContent>
  </w:sdt>
  <w:p w:rsidR="0009683C" w:rsidRDefault="000968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3C" w:rsidRDefault="0009683C" w:rsidP="00440616">
      <w:pPr>
        <w:spacing w:after="0" w:line="240" w:lineRule="auto"/>
      </w:pPr>
      <w:r>
        <w:separator/>
      </w:r>
    </w:p>
  </w:footnote>
  <w:footnote w:type="continuationSeparator" w:id="0">
    <w:p w:rsidR="0009683C" w:rsidRDefault="0009683C" w:rsidP="0044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049"/>
    <w:multiLevelType w:val="hybridMultilevel"/>
    <w:tmpl w:val="A3649F34"/>
    <w:lvl w:ilvl="0" w:tplc="A880CA04">
      <w:start w:val="1"/>
      <w:numFmt w:val="decimal"/>
      <w:lvlText w:val="%1."/>
      <w:lvlJc w:val="left"/>
      <w:pPr>
        <w:ind w:left="630" w:hanging="63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F24407"/>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54503"/>
    <w:multiLevelType w:val="hybridMultilevel"/>
    <w:tmpl w:val="96B04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30253E"/>
    <w:multiLevelType w:val="hybridMultilevel"/>
    <w:tmpl w:val="86969076"/>
    <w:lvl w:ilvl="0" w:tplc="81D8CFF4">
      <w:start w:val="1"/>
      <w:numFmt w:val="decimal"/>
      <w:lvlText w:val="%1."/>
      <w:lvlJc w:val="left"/>
      <w:pPr>
        <w:ind w:left="984"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
    <w:nsid w:val="1DA621EC"/>
    <w:multiLevelType w:val="hybridMultilevel"/>
    <w:tmpl w:val="41549978"/>
    <w:lvl w:ilvl="0" w:tplc="78F8490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228B5400"/>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23940B50"/>
    <w:multiLevelType w:val="hybridMultilevel"/>
    <w:tmpl w:val="CD502ED2"/>
    <w:lvl w:ilvl="0" w:tplc="B7A857B0">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00707"/>
    <w:multiLevelType w:val="hybridMultilevel"/>
    <w:tmpl w:val="39CCAF5C"/>
    <w:lvl w:ilvl="0" w:tplc="A66C0DF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C314A"/>
    <w:multiLevelType w:val="hybridMultilevel"/>
    <w:tmpl w:val="BAE8EB7E"/>
    <w:lvl w:ilvl="0" w:tplc="28BE49E2">
      <w:start w:val="1"/>
      <w:numFmt w:val="decimal"/>
      <w:lvlText w:val="%1."/>
      <w:lvlJc w:val="left"/>
      <w:pPr>
        <w:ind w:left="792" w:hanging="432"/>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F0329"/>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41476"/>
    <w:multiLevelType w:val="hybridMultilevel"/>
    <w:tmpl w:val="289C4F2C"/>
    <w:lvl w:ilvl="0" w:tplc="DB60701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2F006187"/>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F7E19"/>
    <w:multiLevelType w:val="hybridMultilevel"/>
    <w:tmpl w:val="924AB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B7EC7"/>
    <w:multiLevelType w:val="hybridMultilevel"/>
    <w:tmpl w:val="73AE4A18"/>
    <w:lvl w:ilvl="0" w:tplc="7A0A70D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26931"/>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83FEB"/>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47A37950"/>
    <w:multiLevelType w:val="hybridMultilevel"/>
    <w:tmpl w:val="6BA65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F5230"/>
    <w:multiLevelType w:val="hybridMultilevel"/>
    <w:tmpl w:val="9FAE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02079"/>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1784A"/>
    <w:multiLevelType w:val="hybridMultilevel"/>
    <w:tmpl w:val="4434FD10"/>
    <w:lvl w:ilvl="0" w:tplc="80C4780E">
      <w:start w:val="1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nsid w:val="56DF6768"/>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444DA"/>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A71B6"/>
    <w:multiLevelType w:val="hybridMultilevel"/>
    <w:tmpl w:val="FAEA8BB8"/>
    <w:lvl w:ilvl="0" w:tplc="A998AA6C">
      <w:start w:val="1"/>
      <w:numFmt w:val="decimal"/>
      <w:lvlText w:val="%1."/>
      <w:lvlJc w:val="left"/>
      <w:pPr>
        <w:ind w:left="768" w:hanging="360"/>
      </w:pPr>
      <w:rPr>
        <w:rFonts w:hint="default"/>
        <w:lang w:val="kk-KZ"/>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68A41606"/>
    <w:multiLevelType w:val="hybridMultilevel"/>
    <w:tmpl w:val="2FB6A990"/>
    <w:lvl w:ilvl="0" w:tplc="63D8B7B6">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1E404A"/>
    <w:multiLevelType w:val="hybridMultilevel"/>
    <w:tmpl w:val="6FB4B9DC"/>
    <w:lvl w:ilvl="0" w:tplc="2486AAF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6BAE3A23"/>
    <w:multiLevelType w:val="hybridMultilevel"/>
    <w:tmpl w:val="89866AEC"/>
    <w:lvl w:ilvl="0" w:tplc="C21E97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A760C"/>
    <w:multiLevelType w:val="hybridMultilevel"/>
    <w:tmpl w:val="F0B86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F05BA8"/>
    <w:multiLevelType w:val="hybridMultilevel"/>
    <w:tmpl w:val="1CCE4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25E46"/>
    <w:multiLevelType w:val="hybridMultilevel"/>
    <w:tmpl w:val="FD4E2246"/>
    <w:lvl w:ilvl="0" w:tplc="E3ACDF1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5"/>
  </w:num>
  <w:num w:numId="5">
    <w:abstractNumId w:val="15"/>
  </w:num>
  <w:num w:numId="6">
    <w:abstractNumId w:val="19"/>
  </w:num>
  <w:num w:numId="7">
    <w:abstractNumId w:val="10"/>
  </w:num>
  <w:num w:numId="8">
    <w:abstractNumId w:val="4"/>
  </w:num>
  <w:num w:numId="9">
    <w:abstractNumId w:val="13"/>
  </w:num>
  <w:num w:numId="10">
    <w:abstractNumId w:val="9"/>
  </w:num>
  <w:num w:numId="11">
    <w:abstractNumId w:val="28"/>
  </w:num>
  <w:num w:numId="12">
    <w:abstractNumId w:val="8"/>
  </w:num>
  <w:num w:numId="13">
    <w:abstractNumId w:val="11"/>
  </w:num>
  <w:num w:numId="14">
    <w:abstractNumId w:val="23"/>
  </w:num>
  <w:num w:numId="15">
    <w:abstractNumId w:val="16"/>
  </w:num>
  <w:num w:numId="16">
    <w:abstractNumId w:val="6"/>
  </w:num>
  <w:num w:numId="17">
    <w:abstractNumId w:val="22"/>
  </w:num>
  <w:num w:numId="18">
    <w:abstractNumId w:val="20"/>
  </w:num>
  <w:num w:numId="19">
    <w:abstractNumId w:val="14"/>
  </w:num>
  <w:num w:numId="20">
    <w:abstractNumId w:val="3"/>
  </w:num>
  <w:num w:numId="21">
    <w:abstractNumId w:val="25"/>
  </w:num>
  <w:num w:numId="22">
    <w:abstractNumId w:val="21"/>
  </w:num>
  <w:num w:numId="23">
    <w:abstractNumId w:val="24"/>
  </w:num>
  <w:num w:numId="24">
    <w:abstractNumId w:val="2"/>
  </w:num>
  <w:num w:numId="25">
    <w:abstractNumId w:val="26"/>
  </w:num>
  <w:num w:numId="26">
    <w:abstractNumId w:val="27"/>
  </w:num>
  <w:num w:numId="27">
    <w:abstractNumId w:val="12"/>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C0"/>
    <w:rsid w:val="000049FB"/>
    <w:rsid w:val="000054FB"/>
    <w:rsid w:val="00007DB2"/>
    <w:rsid w:val="0001128B"/>
    <w:rsid w:val="0001317E"/>
    <w:rsid w:val="00015F42"/>
    <w:rsid w:val="00016897"/>
    <w:rsid w:val="00016981"/>
    <w:rsid w:val="00017D82"/>
    <w:rsid w:val="00024BD1"/>
    <w:rsid w:val="00025855"/>
    <w:rsid w:val="00031213"/>
    <w:rsid w:val="000375E9"/>
    <w:rsid w:val="000430C1"/>
    <w:rsid w:val="00045F5D"/>
    <w:rsid w:val="00046C58"/>
    <w:rsid w:val="00047430"/>
    <w:rsid w:val="0006040D"/>
    <w:rsid w:val="00064486"/>
    <w:rsid w:val="00064A32"/>
    <w:rsid w:val="0007298B"/>
    <w:rsid w:val="00073211"/>
    <w:rsid w:val="000811AF"/>
    <w:rsid w:val="0008130A"/>
    <w:rsid w:val="00082013"/>
    <w:rsid w:val="0008486A"/>
    <w:rsid w:val="0008517C"/>
    <w:rsid w:val="00087734"/>
    <w:rsid w:val="00094C00"/>
    <w:rsid w:val="0009683C"/>
    <w:rsid w:val="000A0178"/>
    <w:rsid w:val="000A2ABC"/>
    <w:rsid w:val="000A3EB8"/>
    <w:rsid w:val="000A48B0"/>
    <w:rsid w:val="000B1527"/>
    <w:rsid w:val="000C252C"/>
    <w:rsid w:val="000C2607"/>
    <w:rsid w:val="000C3747"/>
    <w:rsid w:val="000C4D40"/>
    <w:rsid w:val="000C4D5D"/>
    <w:rsid w:val="000C69FA"/>
    <w:rsid w:val="000D2291"/>
    <w:rsid w:val="000E2FF2"/>
    <w:rsid w:val="000E6554"/>
    <w:rsid w:val="000E65B9"/>
    <w:rsid w:val="000E76FA"/>
    <w:rsid w:val="000F1142"/>
    <w:rsid w:val="000F2B12"/>
    <w:rsid w:val="000F2DBA"/>
    <w:rsid w:val="000F3984"/>
    <w:rsid w:val="000F4201"/>
    <w:rsid w:val="000F53D3"/>
    <w:rsid w:val="0010073F"/>
    <w:rsid w:val="00101040"/>
    <w:rsid w:val="001010A1"/>
    <w:rsid w:val="00104865"/>
    <w:rsid w:val="00104A38"/>
    <w:rsid w:val="00107BCC"/>
    <w:rsid w:val="00110FF7"/>
    <w:rsid w:val="0011470D"/>
    <w:rsid w:val="0011739A"/>
    <w:rsid w:val="00117745"/>
    <w:rsid w:val="001225FD"/>
    <w:rsid w:val="00122A74"/>
    <w:rsid w:val="00123FD9"/>
    <w:rsid w:val="00127A25"/>
    <w:rsid w:val="001302BB"/>
    <w:rsid w:val="001312AE"/>
    <w:rsid w:val="0013581A"/>
    <w:rsid w:val="0013629A"/>
    <w:rsid w:val="001408C7"/>
    <w:rsid w:val="00142601"/>
    <w:rsid w:val="00146030"/>
    <w:rsid w:val="00147400"/>
    <w:rsid w:val="00154787"/>
    <w:rsid w:val="001547AC"/>
    <w:rsid w:val="001562D6"/>
    <w:rsid w:val="0016260C"/>
    <w:rsid w:val="00163BCF"/>
    <w:rsid w:val="001644F4"/>
    <w:rsid w:val="00165520"/>
    <w:rsid w:val="00167145"/>
    <w:rsid w:val="00174362"/>
    <w:rsid w:val="00174C5A"/>
    <w:rsid w:val="001753A8"/>
    <w:rsid w:val="00183653"/>
    <w:rsid w:val="001865BE"/>
    <w:rsid w:val="00187931"/>
    <w:rsid w:val="00195334"/>
    <w:rsid w:val="0019535A"/>
    <w:rsid w:val="001A18E0"/>
    <w:rsid w:val="001A1D97"/>
    <w:rsid w:val="001A7E7C"/>
    <w:rsid w:val="001B1289"/>
    <w:rsid w:val="001B45F7"/>
    <w:rsid w:val="001C13FE"/>
    <w:rsid w:val="001C1BC0"/>
    <w:rsid w:val="001C61CA"/>
    <w:rsid w:val="001C67CD"/>
    <w:rsid w:val="001C6E13"/>
    <w:rsid w:val="001D1A08"/>
    <w:rsid w:val="001D2D7E"/>
    <w:rsid w:val="001E3B74"/>
    <w:rsid w:val="001E4295"/>
    <w:rsid w:val="001E47AA"/>
    <w:rsid w:val="001F0BF8"/>
    <w:rsid w:val="001F0F7E"/>
    <w:rsid w:val="002015AE"/>
    <w:rsid w:val="0020201E"/>
    <w:rsid w:val="00202564"/>
    <w:rsid w:val="00211030"/>
    <w:rsid w:val="00214EF6"/>
    <w:rsid w:val="002150CF"/>
    <w:rsid w:val="002176FA"/>
    <w:rsid w:val="00220B91"/>
    <w:rsid w:val="00221E63"/>
    <w:rsid w:val="00222624"/>
    <w:rsid w:val="00225157"/>
    <w:rsid w:val="0022640E"/>
    <w:rsid w:val="00226CDF"/>
    <w:rsid w:val="0023269B"/>
    <w:rsid w:val="002327CE"/>
    <w:rsid w:val="00235EA2"/>
    <w:rsid w:val="00237C35"/>
    <w:rsid w:val="00241BA9"/>
    <w:rsid w:val="00246237"/>
    <w:rsid w:val="00250B9A"/>
    <w:rsid w:val="00256618"/>
    <w:rsid w:val="00256E42"/>
    <w:rsid w:val="00260E9D"/>
    <w:rsid w:val="00261DE4"/>
    <w:rsid w:val="00264159"/>
    <w:rsid w:val="002642C1"/>
    <w:rsid w:val="00265289"/>
    <w:rsid w:val="002706AE"/>
    <w:rsid w:val="002721D7"/>
    <w:rsid w:val="00272FD3"/>
    <w:rsid w:val="00273732"/>
    <w:rsid w:val="00274073"/>
    <w:rsid w:val="0028039D"/>
    <w:rsid w:val="0028075F"/>
    <w:rsid w:val="00285AD8"/>
    <w:rsid w:val="00287CD2"/>
    <w:rsid w:val="00291397"/>
    <w:rsid w:val="002913E1"/>
    <w:rsid w:val="00291750"/>
    <w:rsid w:val="00294743"/>
    <w:rsid w:val="002A03FA"/>
    <w:rsid w:val="002A07A9"/>
    <w:rsid w:val="002A105B"/>
    <w:rsid w:val="002A4282"/>
    <w:rsid w:val="002A7361"/>
    <w:rsid w:val="002B03EF"/>
    <w:rsid w:val="002B0B56"/>
    <w:rsid w:val="002B0C04"/>
    <w:rsid w:val="002C01AC"/>
    <w:rsid w:val="002C28FC"/>
    <w:rsid w:val="002C4B58"/>
    <w:rsid w:val="002D1F2E"/>
    <w:rsid w:val="002D38AF"/>
    <w:rsid w:val="002D5B28"/>
    <w:rsid w:val="002E2E1D"/>
    <w:rsid w:val="002E3EA0"/>
    <w:rsid w:val="002E47F6"/>
    <w:rsid w:val="002E4C89"/>
    <w:rsid w:val="002E7AEF"/>
    <w:rsid w:val="002E7E84"/>
    <w:rsid w:val="002F3655"/>
    <w:rsid w:val="002F5D9E"/>
    <w:rsid w:val="002F74F5"/>
    <w:rsid w:val="003048C2"/>
    <w:rsid w:val="00304A53"/>
    <w:rsid w:val="00305C32"/>
    <w:rsid w:val="00306170"/>
    <w:rsid w:val="003200A7"/>
    <w:rsid w:val="00322911"/>
    <w:rsid w:val="003231D3"/>
    <w:rsid w:val="00324CF7"/>
    <w:rsid w:val="0032509E"/>
    <w:rsid w:val="00341418"/>
    <w:rsid w:val="00343289"/>
    <w:rsid w:val="0034406D"/>
    <w:rsid w:val="00347123"/>
    <w:rsid w:val="00351F52"/>
    <w:rsid w:val="00355F3A"/>
    <w:rsid w:val="003575C3"/>
    <w:rsid w:val="00360E77"/>
    <w:rsid w:val="0036256C"/>
    <w:rsid w:val="00362711"/>
    <w:rsid w:val="00374350"/>
    <w:rsid w:val="00376571"/>
    <w:rsid w:val="00386F38"/>
    <w:rsid w:val="003870F4"/>
    <w:rsid w:val="00387BF2"/>
    <w:rsid w:val="00387CEA"/>
    <w:rsid w:val="0039056D"/>
    <w:rsid w:val="0039341A"/>
    <w:rsid w:val="003976F6"/>
    <w:rsid w:val="003979CE"/>
    <w:rsid w:val="003A4F12"/>
    <w:rsid w:val="003A68DB"/>
    <w:rsid w:val="003B0621"/>
    <w:rsid w:val="003B6329"/>
    <w:rsid w:val="003C1570"/>
    <w:rsid w:val="003D05E6"/>
    <w:rsid w:val="003D0B6B"/>
    <w:rsid w:val="003D136E"/>
    <w:rsid w:val="003D45FE"/>
    <w:rsid w:val="003D5D52"/>
    <w:rsid w:val="003D6E6C"/>
    <w:rsid w:val="003E7A11"/>
    <w:rsid w:val="003F135D"/>
    <w:rsid w:val="003F6C27"/>
    <w:rsid w:val="0040095C"/>
    <w:rsid w:val="00400F43"/>
    <w:rsid w:val="004070FF"/>
    <w:rsid w:val="00407E38"/>
    <w:rsid w:val="00407F24"/>
    <w:rsid w:val="00412333"/>
    <w:rsid w:val="004165E7"/>
    <w:rsid w:val="00417FEF"/>
    <w:rsid w:val="0042206E"/>
    <w:rsid w:val="00424B77"/>
    <w:rsid w:val="00425A81"/>
    <w:rsid w:val="0042653E"/>
    <w:rsid w:val="004271D0"/>
    <w:rsid w:val="00430D46"/>
    <w:rsid w:val="00440616"/>
    <w:rsid w:val="0044189B"/>
    <w:rsid w:val="0045280F"/>
    <w:rsid w:val="004563EF"/>
    <w:rsid w:val="00462019"/>
    <w:rsid w:val="00463B1B"/>
    <w:rsid w:val="00465486"/>
    <w:rsid w:val="0046676D"/>
    <w:rsid w:val="00470062"/>
    <w:rsid w:val="004704F9"/>
    <w:rsid w:val="00471173"/>
    <w:rsid w:val="00477200"/>
    <w:rsid w:val="00484084"/>
    <w:rsid w:val="00484EC1"/>
    <w:rsid w:val="00487F90"/>
    <w:rsid w:val="00490627"/>
    <w:rsid w:val="004940AD"/>
    <w:rsid w:val="004967C8"/>
    <w:rsid w:val="00496B5E"/>
    <w:rsid w:val="004A61D2"/>
    <w:rsid w:val="004B3242"/>
    <w:rsid w:val="004B490D"/>
    <w:rsid w:val="004B49F6"/>
    <w:rsid w:val="004B606E"/>
    <w:rsid w:val="004B73A1"/>
    <w:rsid w:val="004C28B9"/>
    <w:rsid w:val="004C33D3"/>
    <w:rsid w:val="004D26CF"/>
    <w:rsid w:val="004D51DC"/>
    <w:rsid w:val="004D57D0"/>
    <w:rsid w:val="004E033C"/>
    <w:rsid w:val="004E253D"/>
    <w:rsid w:val="004E3CEB"/>
    <w:rsid w:val="004E77B8"/>
    <w:rsid w:val="004E7E0A"/>
    <w:rsid w:val="004F0015"/>
    <w:rsid w:val="004F44C1"/>
    <w:rsid w:val="004F77DC"/>
    <w:rsid w:val="004F7E1B"/>
    <w:rsid w:val="00500B6C"/>
    <w:rsid w:val="005024FD"/>
    <w:rsid w:val="00504207"/>
    <w:rsid w:val="0051445C"/>
    <w:rsid w:val="005225A9"/>
    <w:rsid w:val="00523D5B"/>
    <w:rsid w:val="005264A8"/>
    <w:rsid w:val="00533766"/>
    <w:rsid w:val="00534B6A"/>
    <w:rsid w:val="00536962"/>
    <w:rsid w:val="00537BD8"/>
    <w:rsid w:val="00540B0B"/>
    <w:rsid w:val="005425DF"/>
    <w:rsid w:val="0054301E"/>
    <w:rsid w:val="00545882"/>
    <w:rsid w:val="00547588"/>
    <w:rsid w:val="005501C2"/>
    <w:rsid w:val="005549B2"/>
    <w:rsid w:val="005565CA"/>
    <w:rsid w:val="0056400A"/>
    <w:rsid w:val="00565C54"/>
    <w:rsid w:val="00572724"/>
    <w:rsid w:val="00576AF7"/>
    <w:rsid w:val="00577915"/>
    <w:rsid w:val="005833E9"/>
    <w:rsid w:val="0059027B"/>
    <w:rsid w:val="00594F41"/>
    <w:rsid w:val="0059588F"/>
    <w:rsid w:val="0059765E"/>
    <w:rsid w:val="005A5937"/>
    <w:rsid w:val="005B0801"/>
    <w:rsid w:val="005B21D2"/>
    <w:rsid w:val="005B2B47"/>
    <w:rsid w:val="005C39C3"/>
    <w:rsid w:val="005C7E8E"/>
    <w:rsid w:val="005D03D1"/>
    <w:rsid w:val="005D4681"/>
    <w:rsid w:val="005E677B"/>
    <w:rsid w:val="005E7667"/>
    <w:rsid w:val="005F39CA"/>
    <w:rsid w:val="005F3A68"/>
    <w:rsid w:val="005F539E"/>
    <w:rsid w:val="005F5AA3"/>
    <w:rsid w:val="005F5AB6"/>
    <w:rsid w:val="006005A4"/>
    <w:rsid w:val="006008BB"/>
    <w:rsid w:val="00604C16"/>
    <w:rsid w:val="00607C1B"/>
    <w:rsid w:val="00615C28"/>
    <w:rsid w:val="00616351"/>
    <w:rsid w:val="0061749A"/>
    <w:rsid w:val="00625920"/>
    <w:rsid w:val="00626E37"/>
    <w:rsid w:val="006318A5"/>
    <w:rsid w:val="00632FED"/>
    <w:rsid w:val="006428EE"/>
    <w:rsid w:val="00642B0B"/>
    <w:rsid w:val="0064309A"/>
    <w:rsid w:val="00643DD9"/>
    <w:rsid w:val="00645149"/>
    <w:rsid w:val="00651542"/>
    <w:rsid w:val="006524D4"/>
    <w:rsid w:val="00657D4E"/>
    <w:rsid w:val="00662AA2"/>
    <w:rsid w:val="00665F81"/>
    <w:rsid w:val="006705C2"/>
    <w:rsid w:val="006735F4"/>
    <w:rsid w:val="00673F89"/>
    <w:rsid w:val="0068331D"/>
    <w:rsid w:val="00691A85"/>
    <w:rsid w:val="00692D2E"/>
    <w:rsid w:val="00693390"/>
    <w:rsid w:val="006A05FD"/>
    <w:rsid w:val="006A73DF"/>
    <w:rsid w:val="006B2CA2"/>
    <w:rsid w:val="006C09D6"/>
    <w:rsid w:val="006C5816"/>
    <w:rsid w:val="006D0CAE"/>
    <w:rsid w:val="006D2E4F"/>
    <w:rsid w:val="006D47CC"/>
    <w:rsid w:val="006D7C58"/>
    <w:rsid w:val="006E6C59"/>
    <w:rsid w:val="006E7076"/>
    <w:rsid w:val="006F61A3"/>
    <w:rsid w:val="00701AB9"/>
    <w:rsid w:val="007035F0"/>
    <w:rsid w:val="00713758"/>
    <w:rsid w:val="00714609"/>
    <w:rsid w:val="00717167"/>
    <w:rsid w:val="00721D1F"/>
    <w:rsid w:val="007220D1"/>
    <w:rsid w:val="00723F5B"/>
    <w:rsid w:val="00725225"/>
    <w:rsid w:val="00727B5D"/>
    <w:rsid w:val="007331D2"/>
    <w:rsid w:val="00733949"/>
    <w:rsid w:val="007504C4"/>
    <w:rsid w:val="00754977"/>
    <w:rsid w:val="0075641B"/>
    <w:rsid w:val="00756492"/>
    <w:rsid w:val="00756971"/>
    <w:rsid w:val="007720D8"/>
    <w:rsid w:val="00782D10"/>
    <w:rsid w:val="0079064E"/>
    <w:rsid w:val="00790C10"/>
    <w:rsid w:val="00794893"/>
    <w:rsid w:val="007A00D9"/>
    <w:rsid w:val="007A3DFE"/>
    <w:rsid w:val="007A6ECF"/>
    <w:rsid w:val="007B3825"/>
    <w:rsid w:val="007C032B"/>
    <w:rsid w:val="007C12A4"/>
    <w:rsid w:val="007C42DE"/>
    <w:rsid w:val="007C4DF2"/>
    <w:rsid w:val="007C555D"/>
    <w:rsid w:val="007D0AB8"/>
    <w:rsid w:val="007D4294"/>
    <w:rsid w:val="007D4FB2"/>
    <w:rsid w:val="007D64AF"/>
    <w:rsid w:val="007D7BC2"/>
    <w:rsid w:val="007E1FA2"/>
    <w:rsid w:val="007E3F83"/>
    <w:rsid w:val="007E4895"/>
    <w:rsid w:val="007E6E8C"/>
    <w:rsid w:val="007E7F9E"/>
    <w:rsid w:val="007F29F8"/>
    <w:rsid w:val="00803BD1"/>
    <w:rsid w:val="0080431D"/>
    <w:rsid w:val="008122D6"/>
    <w:rsid w:val="00812720"/>
    <w:rsid w:val="00815FB0"/>
    <w:rsid w:val="00820027"/>
    <w:rsid w:val="00821F36"/>
    <w:rsid w:val="0082389F"/>
    <w:rsid w:val="008238D5"/>
    <w:rsid w:val="00823B19"/>
    <w:rsid w:val="008271A0"/>
    <w:rsid w:val="0083070A"/>
    <w:rsid w:val="008328B4"/>
    <w:rsid w:val="0083370D"/>
    <w:rsid w:val="00841CEE"/>
    <w:rsid w:val="00843791"/>
    <w:rsid w:val="008468BA"/>
    <w:rsid w:val="00847587"/>
    <w:rsid w:val="0085012C"/>
    <w:rsid w:val="00861188"/>
    <w:rsid w:val="00862D7C"/>
    <w:rsid w:val="00864553"/>
    <w:rsid w:val="00870E45"/>
    <w:rsid w:val="008762C2"/>
    <w:rsid w:val="00881BFB"/>
    <w:rsid w:val="008824C5"/>
    <w:rsid w:val="00885D1C"/>
    <w:rsid w:val="00886F6B"/>
    <w:rsid w:val="008874E2"/>
    <w:rsid w:val="00892A97"/>
    <w:rsid w:val="008931A7"/>
    <w:rsid w:val="0089450F"/>
    <w:rsid w:val="00895AD0"/>
    <w:rsid w:val="00896D53"/>
    <w:rsid w:val="0089787B"/>
    <w:rsid w:val="008A245B"/>
    <w:rsid w:val="008A7284"/>
    <w:rsid w:val="008A7346"/>
    <w:rsid w:val="008A7613"/>
    <w:rsid w:val="008B008A"/>
    <w:rsid w:val="008B1528"/>
    <w:rsid w:val="008B5048"/>
    <w:rsid w:val="008B5973"/>
    <w:rsid w:val="008C08F6"/>
    <w:rsid w:val="008C13DC"/>
    <w:rsid w:val="008C255D"/>
    <w:rsid w:val="008C3F51"/>
    <w:rsid w:val="008C5653"/>
    <w:rsid w:val="008C6C53"/>
    <w:rsid w:val="008D3569"/>
    <w:rsid w:val="008D5509"/>
    <w:rsid w:val="008E7256"/>
    <w:rsid w:val="008E7C2E"/>
    <w:rsid w:val="008E7C53"/>
    <w:rsid w:val="008F5ABB"/>
    <w:rsid w:val="008F60AF"/>
    <w:rsid w:val="0090122C"/>
    <w:rsid w:val="009036F9"/>
    <w:rsid w:val="009058CC"/>
    <w:rsid w:val="0091211B"/>
    <w:rsid w:val="009159AD"/>
    <w:rsid w:val="009172D3"/>
    <w:rsid w:val="009217D1"/>
    <w:rsid w:val="0092435A"/>
    <w:rsid w:val="009244ED"/>
    <w:rsid w:val="00927B9E"/>
    <w:rsid w:val="0093793B"/>
    <w:rsid w:val="00941185"/>
    <w:rsid w:val="00942640"/>
    <w:rsid w:val="009443DE"/>
    <w:rsid w:val="009456D0"/>
    <w:rsid w:val="00951950"/>
    <w:rsid w:val="00951D8E"/>
    <w:rsid w:val="00954649"/>
    <w:rsid w:val="00955141"/>
    <w:rsid w:val="0095756D"/>
    <w:rsid w:val="00963180"/>
    <w:rsid w:val="009658FD"/>
    <w:rsid w:val="0097123F"/>
    <w:rsid w:val="00976393"/>
    <w:rsid w:val="00982C0C"/>
    <w:rsid w:val="00985F29"/>
    <w:rsid w:val="0098648D"/>
    <w:rsid w:val="0098779B"/>
    <w:rsid w:val="00987F8E"/>
    <w:rsid w:val="009907DE"/>
    <w:rsid w:val="009A1CAB"/>
    <w:rsid w:val="009A2E01"/>
    <w:rsid w:val="009A3D88"/>
    <w:rsid w:val="009A78BF"/>
    <w:rsid w:val="009A78C5"/>
    <w:rsid w:val="009A7C65"/>
    <w:rsid w:val="009A7FA0"/>
    <w:rsid w:val="009B2FDE"/>
    <w:rsid w:val="009C0286"/>
    <w:rsid w:val="009C2D37"/>
    <w:rsid w:val="009C558E"/>
    <w:rsid w:val="009C6970"/>
    <w:rsid w:val="009C7A49"/>
    <w:rsid w:val="009D0BF3"/>
    <w:rsid w:val="009D1980"/>
    <w:rsid w:val="009E471C"/>
    <w:rsid w:val="009E7600"/>
    <w:rsid w:val="009F37AA"/>
    <w:rsid w:val="009F41A2"/>
    <w:rsid w:val="009F52A7"/>
    <w:rsid w:val="009F7A32"/>
    <w:rsid w:val="00A01A10"/>
    <w:rsid w:val="00A0201B"/>
    <w:rsid w:val="00A047E5"/>
    <w:rsid w:val="00A05656"/>
    <w:rsid w:val="00A0689D"/>
    <w:rsid w:val="00A11297"/>
    <w:rsid w:val="00A136E9"/>
    <w:rsid w:val="00A17EFF"/>
    <w:rsid w:val="00A225B1"/>
    <w:rsid w:val="00A27E64"/>
    <w:rsid w:val="00A323E2"/>
    <w:rsid w:val="00A34B0A"/>
    <w:rsid w:val="00A35247"/>
    <w:rsid w:val="00A376C7"/>
    <w:rsid w:val="00A41DDF"/>
    <w:rsid w:val="00A42108"/>
    <w:rsid w:val="00A42B4C"/>
    <w:rsid w:val="00A433C2"/>
    <w:rsid w:val="00A44EE4"/>
    <w:rsid w:val="00A55D62"/>
    <w:rsid w:val="00A56324"/>
    <w:rsid w:val="00A5660E"/>
    <w:rsid w:val="00A62B6A"/>
    <w:rsid w:val="00A66280"/>
    <w:rsid w:val="00A673AC"/>
    <w:rsid w:val="00A71D1B"/>
    <w:rsid w:val="00A722AF"/>
    <w:rsid w:val="00A72C43"/>
    <w:rsid w:val="00A77676"/>
    <w:rsid w:val="00A8007C"/>
    <w:rsid w:val="00A80759"/>
    <w:rsid w:val="00A81DD7"/>
    <w:rsid w:val="00A83BED"/>
    <w:rsid w:val="00A859CC"/>
    <w:rsid w:val="00A86414"/>
    <w:rsid w:val="00A86A0F"/>
    <w:rsid w:val="00A870D7"/>
    <w:rsid w:val="00A91001"/>
    <w:rsid w:val="00A91744"/>
    <w:rsid w:val="00A92FB8"/>
    <w:rsid w:val="00A93874"/>
    <w:rsid w:val="00A94A28"/>
    <w:rsid w:val="00AA096D"/>
    <w:rsid w:val="00AA2DF5"/>
    <w:rsid w:val="00AB1B1F"/>
    <w:rsid w:val="00AB23B9"/>
    <w:rsid w:val="00AB4D43"/>
    <w:rsid w:val="00AB5B19"/>
    <w:rsid w:val="00AB773C"/>
    <w:rsid w:val="00AC14DC"/>
    <w:rsid w:val="00AC27E7"/>
    <w:rsid w:val="00AC2F11"/>
    <w:rsid w:val="00AC48C6"/>
    <w:rsid w:val="00AD15F4"/>
    <w:rsid w:val="00AD28E3"/>
    <w:rsid w:val="00AE00FC"/>
    <w:rsid w:val="00AE069F"/>
    <w:rsid w:val="00AE1B06"/>
    <w:rsid w:val="00AE2ED6"/>
    <w:rsid w:val="00AE4711"/>
    <w:rsid w:val="00AE5B55"/>
    <w:rsid w:val="00AE7F6C"/>
    <w:rsid w:val="00AF0B58"/>
    <w:rsid w:val="00AF36E4"/>
    <w:rsid w:val="00AF7C82"/>
    <w:rsid w:val="00B0290C"/>
    <w:rsid w:val="00B11C71"/>
    <w:rsid w:val="00B121BB"/>
    <w:rsid w:val="00B25838"/>
    <w:rsid w:val="00B25D18"/>
    <w:rsid w:val="00B30825"/>
    <w:rsid w:val="00B33E55"/>
    <w:rsid w:val="00B40686"/>
    <w:rsid w:val="00B43DFA"/>
    <w:rsid w:val="00B452FF"/>
    <w:rsid w:val="00B46005"/>
    <w:rsid w:val="00B47308"/>
    <w:rsid w:val="00B50A92"/>
    <w:rsid w:val="00B543DE"/>
    <w:rsid w:val="00B6087B"/>
    <w:rsid w:val="00B646A2"/>
    <w:rsid w:val="00B65DF8"/>
    <w:rsid w:val="00B66523"/>
    <w:rsid w:val="00B66630"/>
    <w:rsid w:val="00B702FD"/>
    <w:rsid w:val="00B757D6"/>
    <w:rsid w:val="00B77441"/>
    <w:rsid w:val="00B777AC"/>
    <w:rsid w:val="00B80E51"/>
    <w:rsid w:val="00B818F4"/>
    <w:rsid w:val="00B8661C"/>
    <w:rsid w:val="00B96825"/>
    <w:rsid w:val="00B97633"/>
    <w:rsid w:val="00B97958"/>
    <w:rsid w:val="00BA2037"/>
    <w:rsid w:val="00BA2DD1"/>
    <w:rsid w:val="00BA734F"/>
    <w:rsid w:val="00BB14C7"/>
    <w:rsid w:val="00BB1DFD"/>
    <w:rsid w:val="00BB33FC"/>
    <w:rsid w:val="00BB4CD5"/>
    <w:rsid w:val="00BC1E61"/>
    <w:rsid w:val="00BC2E1E"/>
    <w:rsid w:val="00BC3F92"/>
    <w:rsid w:val="00BD220A"/>
    <w:rsid w:val="00BD3459"/>
    <w:rsid w:val="00BD35B0"/>
    <w:rsid w:val="00BE0859"/>
    <w:rsid w:val="00BE0B90"/>
    <w:rsid w:val="00BE2853"/>
    <w:rsid w:val="00BE31AD"/>
    <w:rsid w:val="00BE3B99"/>
    <w:rsid w:val="00BE5C2F"/>
    <w:rsid w:val="00BF7486"/>
    <w:rsid w:val="00C020E2"/>
    <w:rsid w:val="00C034B7"/>
    <w:rsid w:val="00C1059B"/>
    <w:rsid w:val="00C10931"/>
    <w:rsid w:val="00C14CBF"/>
    <w:rsid w:val="00C16FCD"/>
    <w:rsid w:val="00C17053"/>
    <w:rsid w:val="00C21744"/>
    <w:rsid w:val="00C23B07"/>
    <w:rsid w:val="00C23CBF"/>
    <w:rsid w:val="00C27202"/>
    <w:rsid w:val="00C27915"/>
    <w:rsid w:val="00C27AF5"/>
    <w:rsid w:val="00C31769"/>
    <w:rsid w:val="00C31CEA"/>
    <w:rsid w:val="00C36B39"/>
    <w:rsid w:val="00C40252"/>
    <w:rsid w:val="00C41442"/>
    <w:rsid w:val="00C41C02"/>
    <w:rsid w:val="00C43F7F"/>
    <w:rsid w:val="00C44887"/>
    <w:rsid w:val="00C45E97"/>
    <w:rsid w:val="00C4745C"/>
    <w:rsid w:val="00C543BB"/>
    <w:rsid w:val="00C54833"/>
    <w:rsid w:val="00C54D2C"/>
    <w:rsid w:val="00C56448"/>
    <w:rsid w:val="00C56E6E"/>
    <w:rsid w:val="00C6182B"/>
    <w:rsid w:val="00C62DE0"/>
    <w:rsid w:val="00C62F9F"/>
    <w:rsid w:val="00C636FF"/>
    <w:rsid w:val="00C803A5"/>
    <w:rsid w:val="00C813F6"/>
    <w:rsid w:val="00C82AAF"/>
    <w:rsid w:val="00C84809"/>
    <w:rsid w:val="00C8565A"/>
    <w:rsid w:val="00C86D76"/>
    <w:rsid w:val="00C870A7"/>
    <w:rsid w:val="00C873F5"/>
    <w:rsid w:val="00C91D6D"/>
    <w:rsid w:val="00C93A3D"/>
    <w:rsid w:val="00C94463"/>
    <w:rsid w:val="00C95FA8"/>
    <w:rsid w:val="00CA1523"/>
    <w:rsid w:val="00CA16D5"/>
    <w:rsid w:val="00CA1CD9"/>
    <w:rsid w:val="00CA3829"/>
    <w:rsid w:val="00CB2B5E"/>
    <w:rsid w:val="00CB3673"/>
    <w:rsid w:val="00CB503F"/>
    <w:rsid w:val="00CB5ED9"/>
    <w:rsid w:val="00CC21CC"/>
    <w:rsid w:val="00CC468B"/>
    <w:rsid w:val="00CD00A6"/>
    <w:rsid w:val="00CD188D"/>
    <w:rsid w:val="00CD1ECB"/>
    <w:rsid w:val="00CD4433"/>
    <w:rsid w:val="00CE06D8"/>
    <w:rsid w:val="00CE2461"/>
    <w:rsid w:val="00CE3182"/>
    <w:rsid w:val="00CE4474"/>
    <w:rsid w:val="00CE49A8"/>
    <w:rsid w:val="00CE74CD"/>
    <w:rsid w:val="00CE7B12"/>
    <w:rsid w:val="00CE7FC9"/>
    <w:rsid w:val="00D019FA"/>
    <w:rsid w:val="00D0298E"/>
    <w:rsid w:val="00D07AA0"/>
    <w:rsid w:val="00D10DE0"/>
    <w:rsid w:val="00D12176"/>
    <w:rsid w:val="00D15BF8"/>
    <w:rsid w:val="00D20D60"/>
    <w:rsid w:val="00D22549"/>
    <w:rsid w:val="00D22CC1"/>
    <w:rsid w:val="00D2530E"/>
    <w:rsid w:val="00D26D91"/>
    <w:rsid w:val="00D3139C"/>
    <w:rsid w:val="00D36CDB"/>
    <w:rsid w:val="00D41CF1"/>
    <w:rsid w:val="00D43DA8"/>
    <w:rsid w:val="00D46A73"/>
    <w:rsid w:val="00D51C7A"/>
    <w:rsid w:val="00D521B6"/>
    <w:rsid w:val="00D53181"/>
    <w:rsid w:val="00D55E54"/>
    <w:rsid w:val="00D56663"/>
    <w:rsid w:val="00D601BE"/>
    <w:rsid w:val="00D6613F"/>
    <w:rsid w:val="00D72FD2"/>
    <w:rsid w:val="00D74082"/>
    <w:rsid w:val="00D75EA4"/>
    <w:rsid w:val="00D76CB7"/>
    <w:rsid w:val="00D777AF"/>
    <w:rsid w:val="00D8085F"/>
    <w:rsid w:val="00D816A8"/>
    <w:rsid w:val="00D84CB7"/>
    <w:rsid w:val="00D85F95"/>
    <w:rsid w:val="00D87D9F"/>
    <w:rsid w:val="00D9364F"/>
    <w:rsid w:val="00D94B89"/>
    <w:rsid w:val="00D96CE3"/>
    <w:rsid w:val="00DA0D05"/>
    <w:rsid w:val="00DA1232"/>
    <w:rsid w:val="00DA20E0"/>
    <w:rsid w:val="00DA683F"/>
    <w:rsid w:val="00DB48BA"/>
    <w:rsid w:val="00DB53BE"/>
    <w:rsid w:val="00DB71E6"/>
    <w:rsid w:val="00DC2628"/>
    <w:rsid w:val="00DC3C2D"/>
    <w:rsid w:val="00DD37C3"/>
    <w:rsid w:val="00DD3AA8"/>
    <w:rsid w:val="00DE2A03"/>
    <w:rsid w:val="00DE2A29"/>
    <w:rsid w:val="00DE4AC6"/>
    <w:rsid w:val="00DE4BC6"/>
    <w:rsid w:val="00DF67FF"/>
    <w:rsid w:val="00E02A44"/>
    <w:rsid w:val="00E02DE3"/>
    <w:rsid w:val="00E06671"/>
    <w:rsid w:val="00E07EB3"/>
    <w:rsid w:val="00E11586"/>
    <w:rsid w:val="00E11B2A"/>
    <w:rsid w:val="00E124E2"/>
    <w:rsid w:val="00E152A4"/>
    <w:rsid w:val="00E20C74"/>
    <w:rsid w:val="00E21ECD"/>
    <w:rsid w:val="00E2348F"/>
    <w:rsid w:val="00E25DA5"/>
    <w:rsid w:val="00E27350"/>
    <w:rsid w:val="00E304DB"/>
    <w:rsid w:val="00E31061"/>
    <w:rsid w:val="00E32136"/>
    <w:rsid w:val="00E35A70"/>
    <w:rsid w:val="00E372FE"/>
    <w:rsid w:val="00E40B30"/>
    <w:rsid w:val="00E40C35"/>
    <w:rsid w:val="00E41963"/>
    <w:rsid w:val="00E478E3"/>
    <w:rsid w:val="00E6512E"/>
    <w:rsid w:val="00E678C0"/>
    <w:rsid w:val="00E74B6A"/>
    <w:rsid w:val="00E761E2"/>
    <w:rsid w:val="00E82DC7"/>
    <w:rsid w:val="00E831E7"/>
    <w:rsid w:val="00E9165A"/>
    <w:rsid w:val="00E93843"/>
    <w:rsid w:val="00E9610E"/>
    <w:rsid w:val="00E9752A"/>
    <w:rsid w:val="00EA230F"/>
    <w:rsid w:val="00EA2FF2"/>
    <w:rsid w:val="00EA7839"/>
    <w:rsid w:val="00EA7AEC"/>
    <w:rsid w:val="00EB52D1"/>
    <w:rsid w:val="00EB6A95"/>
    <w:rsid w:val="00EB6B52"/>
    <w:rsid w:val="00EB7F4F"/>
    <w:rsid w:val="00EC4011"/>
    <w:rsid w:val="00EC6FAF"/>
    <w:rsid w:val="00ED0653"/>
    <w:rsid w:val="00ED39D9"/>
    <w:rsid w:val="00ED5917"/>
    <w:rsid w:val="00ED7A22"/>
    <w:rsid w:val="00EE20D2"/>
    <w:rsid w:val="00EE5D7A"/>
    <w:rsid w:val="00EE60DF"/>
    <w:rsid w:val="00EE653A"/>
    <w:rsid w:val="00EE7FD9"/>
    <w:rsid w:val="00EF2B69"/>
    <w:rsid w:val="00EF5EFF"/>
    <w:rsid w:val="00EF702D"/>
    <w:rsid w:val="00F020D5"/>
    <w:rsid w:val="00F058EC"/>
    <w:rsid w:val="00F0595D"/>
    <w:rsid w:val="00F0651B"/>
    <w:rsid w:val="00F06F84"/>
    <w:rsid w:val="00F112F3"/>
    <w:rsid w:val="00F12217"/>
    <w:rsid w:val="00F2167A"/>
    <w:rsid w:val="00F22224"/>
    <w:rsid w:val="00F30ADF"/>
    <w:rsid w:val="00F33C07"/>
    <w:rsid w:val="00F34A97"/>
    <w:rsid w:val="00F35AC1"/>
    <w:rsid w:val="00F360CF"/>
    <w:rsid w:val="00F43AB1"/>
    <w:rsid w:val="00F44E6C"/>
    <w:rsid w:val="00F45C86"/>
    <w:rsid w:val="00F474EE"/>
    <w:rsid w:val="00F508F5"/>
    <w:rsid w:val="00F542AF"/>
    <w:rsid w:val="00F54382"/>
    <w:rsid w:val="00F569AD"/>
    <w:rsid w:val="00F569C4"/>
    <w:rsid w:val="00F62BEA"/>
    <w:rsid w:val="00F70268"/>
    <w:rsid w:val="00F7026B"/>
    <w:rsid w:val="00F72F99"/>
    <w:rsid w:val="00F74204"/>
    <w:rsid w:val="00F771E5"/>
    <w:rsid w:val="00F775AB"/>
    <w:rsid w:val="00F81095"/>
    <w:rsid w:val="00F86AE8"/>
    <w:rsid w:val="00F8717C"/>
    <w:rsid w:val="00F90ACD"/>
    <w:rsid w:val="00F95CF3"/>
    <w:rsid w:val="00F95DB3"/>
    <w:rsid w:val="00F978AF"/>
    <w:rsid w:val="00FA0551"/>
    <w:rsid w:val="00FA08F7"/>
    <w:rsid w:val="00FA1EAB"/>
    <w:rsid w:val="00FA73E4"/>
    <w:rsid w:val="00FB000C"/>
    <w:rsid w:val="00FB0550"/>
    <w:rsid w:val="00FB1375"/>
    <w:rsid w:val="00FB77D2"/>
    <w:rsid w:val="00FC41FF"/>
    <w:rsid w:val="00FC46B9"/>
    <w:rsid w:val="00FC7513"/>
    <w:rsid w:val="00FD12F3"/>
    <w:rsid w:val="00FD1AEA"/>
    <w:rsid w:val="00FD1DA1"/>
    <w:rsid w:val="00FD4228"/>
    <w:rsid w:val="00FD6A1C"/>
    <w:rsid w:val="00FE0C98"/>
    <w:rsid w:val="00FE10C5"/>
    <w:rsid w:val="00FE22D7"/>
    <w:rsid w:val="00FE32B9"/>
    <w:rsid w:val="00FF28B7"/>
    <w:rsid w:val="00FF46B6"/>
    <w:rsid w:val="00FF6758"/>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9A2F5D-C4BE-4BF4-AFE5-579B089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19"/>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qFormat/>
    <w:rsid w:val="0059588F"/>
    <w:pPr>
      <w:spacing w:before="330" w:after="45" w:line="450" w:lineRule="atLeast"/>
      <w:outlineLvl w:val="0"/>
    </w:pPr>
    <w:rPr>
      <w:rFonts w:ascii="Arial" w:eastAsia="Times New Roman" w:hAnsi="Arial" w:cs="Times New Roman"/>
      <w:color w:val="444444"/>
      <w:kern w:val="36"/>
      <w:sz w:val="42"/>
      <w:szCs w:val="4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88F"/>
    <w:rPr>
      <w:rFonts w:ascii="Arial" w:hAnsi="Arial"/>
      <w:color w:val="444444"/>
      <w:kern w:val="36"/>
      <w:sz w:val="42"/>
      <w:szCs w:val="42"/>
      <w:lang w:val="x-none" w:eastAsia="x-none"/>
    </w:rPr>
  </w:style>
  <w:style w:type="table" w:styleId="a3">
    <w:name w:val="Table Grid"/>
    <w:basedOn w:val="a1"/>
    <w:uiPriority w:val="39"/>
    <w:rsid w:val="001C1B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1BC0"/>
    <w:rPr>
      <w:rFonts w:asciiTheme="minorHAnsi" w:eastAsiaTheme="minorHAnsi" w:hAnsiTheme="minorHAnsi" w:cstheme="minorBidi"/>
      <w:sz w:val="22"/>
      <w:szCs w:val="22"/>
      <w:lang w:eastAsia="en-US"/>
    </w:rPr>
  </w:style>
  <w:style w:type="paragraph" w:styleId="a5">
    <w:name w:val="List Paragraph"/>
    <w:basedOn w:val="a"/>
    <w:uiPriority w:val="34"/>
    <w:qFormat/>
    <w:rsid w:val="001C1BC0"/>
    <w:pPr>
      <w:ind w:left="720"/>
      <w:contextualSpacing/>
    </w:pPr>
  </w:style>
  <w:style w:type="paragraph" w:styleId="a6">
    <w:name w:val="Balloon Text"/>
    <w:basedOn w:val="a"/>
    <w:link w:val="a7"/>
    <w:rsid w:val="000A48B0"/>
    <w:pPr>
      <w:spacing w:after="0" w:line="240" w:lineRule="auto"/>
    </w:pPr>
    <w:rPr>
      <w:rFonts w:ascii="Tahoma" w:hAnsi="Tahoma" w:cs="Tahoma"/>
      <w:sz w:val="16"/>
      <w:szCs w:val="16"/>
    </w:rPr>
  </w:style>
  <w:style w:type="character" w:customStyle="1" w:styleId="a7">
    <w:name w:val="Текст выноски Знак"/>
    <w:basedOn w:val="a0"/>
    <w:link w:val="a6"/>
    <w:rsid w:val="000A48B0"/>
    <w:rPr>
      <w:rFonts w:ascii="Tahoma" w:eastAsiaTheme="minorHAnsi" w:hAnsi="Tahoma" w:cs="Tahoma"/>
      <w:sz w:val="16"/>
      <w:szCs w:val="16"/>
      <w:lang w:eastAsia="en-US"/>
    </w:rPr>
  </w:style>
  <w:style w:type="table" w:customStyle="1" w:styleId="11">
    <w:name w:val="Сетка таблицы1"/>
    <w:basedOn w:val="a1"/>
    <w:next w:val="a3"/>
    <w:uiPriority w:val="59"/>
    <w:rsid w:val="00F44E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673AC"/>
    <w:rPr>
      <w:color w:val="0000FF"/>
      <w:u w:val="single"/>
    </w:rPr>
  </w:style>
  <w:style w:type="character" w:styleId="a9">
    <w:name w:val="FollowedHyperlink"/>
    <w:basedOn w:val="a0"/>
    <w:uiPriority w:val="99"/>
    <w:unhideWhenUsed/>
    <w:rsid w:val="00A673AC"/>
    <w:rPr>
      <w:color w:val="800080"/>
      <w:u w:val="single"/>
    </w:rPr>
  </w:style>
  <w:style w:type="paragraph" w:customStyle="1" w:styleId="xl66">
    <w:name w:val="xl66"/>
    <w:basedOn w:val="a"/>
    <w:rsid w:val="00A673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A67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A673A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673A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s0">
    <w:name w:val="s0"/>
    <w:basedOn w:val="a0"/>
    <w:rsid w:val="00256E42"/>
    <w:rPr>
      <w:rFonts w:ascii="Times New Roman" w:hAnsi="Times New Roman" w:cs="Times New Roman" w:hint="default"/>
      <w:b w:val="0"/>
      <w:bCs w:val="0"/>
      <w:i w:val="0"/>
      <w:iCs w:val="0"/>
      <w:color w:val="000000"/>
    </w:rPr>
  </w:style>
  <w:style w:type="character" w:styleId="aa">
    <w:name w:val="Strong"/>
    <w:basedOn w:val="a0"/>
    <w:uiPriority w:val="22"/>
    <w:qFormat/>
    <w:rsid w:val="00202564"/>
    <w:rPr>
      <w:b/>
      <w:bCs/>
    </w:rPr>
  </w:style>
  <w:style w:type="paragraph" w:styleId="ab">
    <w:name w:val="header"/>
    <w:basedOn w:val="a"/>
    <w:link w:val="ac"/>
    <w:unhideWhenUsed/>
    <w:rsid w:val="00440616"/>
    <w:pPr>
      <w:tabs>
        <w:tab w:val="center" w:pos="4677"/>
        <w:tab w:val="right" w:pos="9355"/>
      </w:tabs>
      <w:spacing w:after="0" w:line="240" w:lineRule="auto"/>
    </w:pPr>
  </w:style>
  <w:style w:type="character" w:customStyle="1" w:styleId="ac">
    <w:name w:val="Верхний колонтитул Знак"/>
    <w:basedOn w:val="a0"/>
    <w:link w:val="ab"/>
    <w:rsid w:val="00440616"/>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4406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0616"/>
    <w:rPr>
      <w:rFonts w:asciiTheme="minorHAnsi" w:eastAsiaTheme="minorHAnsi" w:hAnsiTheme="minorHAnsi" w:cstheme="minorBidi"/>
      <w:sz w:val="22"/>
      <w:szCs w:val="22"/>
      <w:lang w:eastAsia="en-US"/>
    </w:rPr>
  </w:style>
  <w:style w:type="paragraph" w:customStyle="1" w:styleId="font5">
    <w:name w:val="font5"/>
    <w:basedOn w:val="a"/>
    <w:rsid w:val="008931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8931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931A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8931A7"/>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931A7"/>
    <w:pP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8931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8931A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3">
    <w:name w:val="xl123"/>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931A7"/>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8931A7"/>
    <w:pP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34">
    <w:name w:val="xl13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5">
    <w:name w:val="xl13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8">
    <w:name w:val="xl138"/>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931A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A376C7"/>
  </w:style>
  <w:style w:type="table" w:customStyle="1" w:styleId="2">
    <w:name w:val="Сетка таблицы2"/>
    <w:basedOn w:val="a1"/>
    <w:next w:val="a3"/>
    <w:uiPriority w:val="39"/>
    <w:rsid w:val="00A376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878">
      <w:bodyDiv w:val="1"/>
      <w:marLeft w:val="0"/>
      <w:marRight w:val="0"/>
      <w:marTop w:val="0"/>
      <w:marBottom w:val="0"/>
      <w:divBdr>
        <w:top w:val="none" w:sz="0" w:space="0" w:color="auto"/>
        <w:left w:val="none" w:sz="0" w:space="0" w:color="auto"/>
        <w:bottom w:val="none" w:sz="0" w:space="0" w:color="auto"/>
        <w:right w:val="none" w:sz="0" w:space="0" w:color="auto"/>
      </w:divBdr>
    </w:div>
    <w:div w:id="4597542">
      <w:bodyDiv w:val="1"/>
      <w:marLeft w:val="0"/>
      <w:marRight w:val="0"/>
      <w:marTop w:val="0"/>
      <w:marBottom w:val="0"/>
      <w:divBdr>
        <w:top w:val="none" w:sz="0" w:space="0" w:color="auto"/>
        <w:left w:val="none" w:sz="0" w:space="0" w:color="auto"/>
        <w:bottom w:val="none" w:sz="0" w:space="0" w:color="auto"/>
        <w:right w:val="none" w:sz="0" w:space="0" w:color="auto"/>
      </w:divBdr>
    </w:div>
    <w:div w:id="18285297">
      <w:bodyDiv w:val="1"/>
      <w:marLeft w:val="0"/>
      <w:marRight w:val="0"/>
      <w:marTop w:val="0"/>
      <w:marBottom w:val="0"/>
      <w:divBdr>
        <w:top w:val="none" w:sz="0" w:space="0" w:color="auto"/>
        <w:left w:val="none" w:sz="0" w:space="0" w:color="auto"/>
        <w:bottom w:val="none" w:sz="0" w:space="0" w:color="auto"/>
        <w:right w:val="none" w:sz="0" w:space="0" w:color="auto"/>
      </w:divBdr>
    </w:div>
    <w:div w:id="63529568">
      <w:bodyDiv w:val="1"/>
      <w:marLeft w:val="0"/>
      <w:marRight w:val="0"/>
      <w:marTop w:val="0"/>
      <w:marBottom w:val="0"/>
      <w:divBdr>
        <w:top w:val="none" w:sz="0" w:space="0" w:color="auto"/>
        <w:left w:val="none" w:sz="0" w:space="0" w:color="auto"/>
        <w:bottom w:val="none" w:sz="0" w:space="0" w:color="auto"/>
        <w:right w:val="none" w:sz="0" w:space="0" w:color="auto"/>
      </w:divBdr>
    </w:div>
    <w:div w:id="64690493">
      <w:bodyDiv w:val="1"/>
      <w:marLeft w:val="0"/>
      <w:marRight w:val="0"/>
      <w:marTop w:val="0"/>
      <w:marBottom w:val="0"/>
      <w:divBdr>
        <w:top w:val="none" w:sz="0" w:space="0" w:color="auto"/>
        <w:left w:val="none" w:sz="0" w:space="0" w:color="auto"/>
        <w:bottom w:val="none" w:sz="0" w:space="0" w:color="auto"/>
        <w:right w:val="none" w:sz="0" w:space="0" w:color="auto"/>
      </w:divBdr>
    </w:div>
    <w:div w:id="68503570">
      <w:bodyDiv w:val="1"/>
      <w:marLeft w:val="0"/>
      <w:marRight w:val="0"/>
      <w:marTop w:val="0"/>
      <w:marBottom w:val="0"/>
      <w:divBdr>
        <w:top w:val="none" w:sz="0" w:space="0" w:color="auto"/>
        <w:left w:val="none" w:sz="0" w:space="0" w:color="auto"/>
        <w:bottom w:val="none" w:sz="0" w:space="0" w:color="auto"/>
        <w:right w:val="none" w:sz="0" w:space="0" w:color="auto"/>
      </w:divBdr>
    </w:div>
    <w:div w:id="69935912">
      <w:bodyDiv w:val="1"/>
      <w:marLeft w:val="0"/>
      <w:marRight w:val="0"/>
      <w:marTop w:val="0"/>
      <w:marBottom w:val="0"/>
      <w:divBdr>
        <w:top w:val="none" w:sz="0" w:space="0" w:color="auto"/>
        <w:left w:val="none" w:sz="0" w:space="0" w:color="auto"/>
        <w:bottom w:val="none" w:sz="0" w:space="0" w:color="auto"/>
        <w:right w:val="none" w:sz="0" w:space="0" w:color="auto"/>
      </w:divBdr>
    </w:div>
    <w:div w:id="70659594">
      <w:bodyDiv w:val="1"/>
      <w:marLeft w:val="0"/>
      <w:marRight w:val="0"/>
      <w:marTop w:val="0"/>
      <w:marBottom w:val="0"/>
      <w:divBdr>
        <w:top w:val="none" w:sz="0" w:space="0" w:color="auto"/>
        <w:left w:val="none" w:sz="0" w:space="0" w:color="auto"/>
        <w:bottom w:val="none" w:sz="0" w:space="0" w:color="auto"/>
        <w:right w:val="none" w:sz="0" w:space="0" w:color="auto"/>
      </w:divBdr>
    </w:div>
    <w:div w:id="70851486">
      <w:bodyDiv w:val="1"/>
      <w:marLeft w:val="0"/>
      <w:marRight w:val="0"/>
      <w:marTop w:val="0"/>
      <w:marBottom w:val="0"/>
      <w:divBdr>
        <w:top w:val="none" w:sz="0" w:space="0" w:color="auto"/>
        <w:left w:val="none" w:sz="0" w:space="0" w:color="auto"/>
        <w:bottom w:val="none" w:sz="0" w:space="0" w:color="auto"/>
        <w:right w:val="none" w:sz="0" w:space="0" w:color="auto"/>
      </w:divBdr>
    </w:div>
    <w:div w:id="74283899">
      <w:bodyDiv w:val="1"/>
      <w:marLeft w:val="0"/>
      <w:marRight w:val="0"/>
      <w:marTop w:val="0"/>
      <w:marBottom w:val="0"/>
      <w:divBdr>
        <w:top w:val="none" w:sz="0" w:space="0" w:color="auto"/>
        <w:left w:val="none" w:sz="0" w:space="0" w:color="auto"/>
        <w:bottom w:val="none" w:sz="0" w:space="0" w:color="auto"/>
        <w:right w:val="none" w:sz="0" w:space="0" w:color="auto"/>
      </w:divBdr>
    </w:div>
    <w:div w:id="77361591">
      <w:bodyDiv w:val="1"/>
      <w:marLeft w:val="0"/>
      <w:marRight w:val="0"/>
      <w:marTop w:val="0"/>
      <w:marBottom w:val="0"/>
      <w:divBdr>
        <w:top w:val="none" w:sz="0" w:space="0" w:color="auto"/>
        <w:left w:val="none" w:sz="0" w:space="0" w:color="auto"/>
        <w:bottom w:val="none" w:sz="0" w:space="0" w:color="auto"/>
        <w:right w:val="none" w:sz="0" w:space="0" w:color="auto"/>
      </w:divBdr>
    </w:div>
    <w:div w:id="82998488">
      <w:bodyDiv w:val="1"/>
      <w:marLeft w:val="0"/>
      <w:marRight w:val="0"/>
      <w:marTop w:val="0"/>
      <w:marBottom w:val="0"/>
      <w:divBdr>
        <w:top w:val="none" w:sz="0" w:space="0" w:color="auto"/>
        <w:left w:val="none" w:sz="0" w:space="0" w:color="auto"/>
        <w:bottom w:val="none" w:sz="0" w:space="0" w:color="auto"/>
        <w:right w:val="none" w:sz="0" w:space="0" w:color="auto"/>
      </w:divBdr>
    </w:div>
    <w:div w:id="90974881">
      <w:bodyDiv w:val="1"/>
      <w:marLeft w:val="0"/>
      <w:marRight w:val="0"/>
      <w:marTop w:val="0"/>
      <w:marBottom w:val="0"/>
      <w:divBdr>
        <w:top w:val="none" w:sz="0" w:space="0" w:color="auto"/>
        <w:left w:val="none" w:sz="0" w:space="0" w:color="auto"/>
        <w:bottom w:val="none" w:sz="0" w:space="0" w:color="auto"/>
        <w:right w:val="none" w:sz="0" w:space="0" w:color="auto"/>
      </w:divBdr>
    </w:div>
    <w:div w:id="98111850">
      <w:bodyDiv w:val="1"/>
      <w:marLeft w:val="0"/>
      <w:marRight w:val="0"/>
      <w:marTop w:val="0"/>
      <w:marBottom w:val="0"/>
      <w:divBdr>
        <w:top w:val="none" w:sz="0" w:space="0" w:color="auto"/>
        <w:left w:val="none" w:sz="0" w:space="0" w:color="auto"/>
        <w:bottom w:val="none" w:sz="0" w:space="0" w:color="auto"/>
        <w:right w:val="none" w:sz="0" w:space="0" w:color="auto"/>
      </w:divBdr>
    </w:div>
    <w:div w:id="100957176">
      <w:bodyDiv w:val="1"/>
      <w:marLeft w:val="0"/>
      <w:marRight w:val="0"/>
      <w:marTop w:val="0"/>
      <w:marBottom w:val="0"/>
      <w:divBdr>
        <w:top w:val="none" w:sz="0" w:space="0" w:color="auto"/>
        <w:left w:val="none" w:sz="0" w:space="0" w:color="auto"/>
        <w:bottom w:val="none" w:sz="0" w:space="0" w:color="auto"/>
        <w:right w:val="none" w:sz="0" w:space="0" w:color="auto"/>
      </w:divBdr>
    </w:div>
    <w:div w:id="112096366">
      <w:bodyDiv w:val="1"/>
      <w:marLeft w:val="0"/>
      <w:marRight w:val="0"/>
      <w:marTop w:val="0"/>
      <w:marBottom w:val="0"/>
      <w:divBdr>
        <w:top w:val="none" w:sz="0" w:space="0" w:color="auto"/>
        <w:left w:val="none" w:sz="0" w:space="0" w:color="auto"/>
        <w:bottom w:val="none" w:sz="0" w:space="0" w:color="auto"/>
        <w:right w:val="none" w:sz="0" w:space="0" w:color="auto"/>
      </w:divBdr>
    </w:div>
    <w:div w:id="121846061">
      <w:bodyDiv w:val="1"/>
      <w:marLeft w:val="0"/>
      <w:marRight w:val="0"/>
      <w:marTop w:val="0"/>
      <w:marBottom w:val="0"/>
      <w:divBdr>
        <w:top w:val="none" w:sz="0" w:space="0" w:color="auto"/>
        <w:left w:val="none" w:sz="0" w:space="0" w:color="auto"/>
        <w:bottom w:val="none" w:sz="0" w:space="0" w:color="auto"/>
        <w:right w:val="none" w:sz="0" w:space="0" w:color="auto"/>
      </w:divBdr>
    </w:div>
    <w:div w:id="125970154">
      <w:bodyDiv w:val="1"/>
      <w:marLeft w:val="0"/>
      <w:marRight w:val="0"/>
      <w:marTop w:val="0"/>
      <w:marBottom w:val="0"/>
      <w:divBdr>
        <w:top w:val="none" w:sz="0" w:space="0" w:color="auto"/>
        <w:left w:val="none" w:sz="0" w:space="0" w:color="auto"/>
        <w:bottom w:val="none" w:sz="0" w:space="0" w:color="auto"/>
        <w:right w:val="none" w:sz="0" w:space="0" w:color="auto"/>
      </w:divBdr>
    </w:div>
    <w:div w:id="146018217">
      <w:bodyDiv w:val="1"/>
      <w:marLeft w:val="0"/>
      <w:marRight w:val="0"/>
      <w:marTop w:val="0"/>
      <w:marBottom w:val="0"/>
      <w:divBdr>
        <w:top w:val="none" w:sz="0" w:space="0" w:color="auto"/>
        <w:left w:val="none" w:sz="0" w:space="0" w:color="auto"/>
        <w:bottom w:val="none" w:sz="0" w:space="0" w:color="auto"/>
        <w:right w:val="none" w:sz="0" w:space="0" w:color="auto"/>
      </w:divBdr>
    </w:div>
    <w:div w:id="156767700">
      <w:bodyDiv w:val="1"/>
      <w:marLeft w:val="0"/>
      <w:marRight w:val="0"/>
      <w:marTop w:val="0"/>
      <w:marBottom w:val="0"/>
      <w:divBdr>
        <w:top w:val="none" w:sz="0" w:space="0" w:color="auto"/>
        <w:left w:val="none" w:sz="0" w:space="0" w:color="auto"/>
        <w:bottom w:val="none" w:sz="0" w:space="0" w:color="auto"/>
        <w:right w:val="none" w:sz="0" w:space="0" w:color="auto"/>
      </w:divBdr>
    </w:div>
    <w:div w:id="158742263">
      <w:bodyDiv w:val="1"/>
      <w:marLeft w:val="0"/>
      <w:marRight w:val="0"/>
      <w:marTop w:val="0"/>
      <w:marBottom w:val="0"/>
      <w:divBdr>
        <w:top w:val="none" w:sz="0" w:space="0" w:color="auto"/>
        <w:left w:val="none" w:sz="0" w:space="0" w:color="auto"/>
        <w:bottom w:val="none" w:sz="0" w:space="0" w:color="auto"/>
        <w:right w:val="none" w:sz="0" w:space="0" w:color="auto"/>
      </w:divBdr>
    </w:div>
    <w:div w:id="160585892">
      <w:bodyDiv w:val="1"/>
      <w:marLeft w:val="0"/>
      <w:marRight w:val="0"/>
      <w:marTop w:val="0"/>
      <w:marBottom w:val="0"/>
      <w:divBdr>
        <w:top w:val="none" w:sz="0" w:space="0" w:color="auto"/>
        <w:left w:val="none" w:sz="0" w:space="0" w:color="auto"/>
        <w:bottom w:val="none" w:sz="0" w:space="0" w:color="auto"/>
        <w:right w:val="none" w:sz="0" w:space="0" w:color="auto"/>
      </w:divBdr>
    </w:div>
    <w:div w:id="176582336">
      <w:bodyDiv w:val="1"/>
      <w:marLeft w:val="0"/>
      <w:marRight w:val="0"/>
      <w:marTop w:val="0"/>
      <w:marBottom w:val="0"/>
      <w:divBdr>
        <w:top w:val="none" w:sz="0" w:space="0" w:color="auto"/>
        <w:left w:val="none" w:sz="0" w:space="0" w:color="auto"/>
        <w:bottom w:val="none" w:sz="0" w:space="0" w:color="auto"/>
        <w:right w:val="none" w:sz="0" w:space="0" w:color="auto"/>
      </w:divBdr>
    </w:div>
    <w:div w:id="179896900">
      <w:bodyDiv w:val="1"/>
      <w:marLeft w:val="0"/>
      <w:marRight w:val="0"/>
      <w:marTop w:val="0"/>
      <w:marBottom w:val="0"/>
      <w:divBdr>
        <w:top w:val="none" w:sz="0" w:space="0" w:color="auto"/>
        <w:left w:val="none" w:sz="0" w:space="0" w:color="auto"/>
        <w:bottom w:val="none" w:sz="0" w:space="0" w:color="auto"/>
        <w:right w:val="none" w:sz="0" w:space="0" w:color="auto"/>
      </w:divBdr>
    </w:div>
    <w:div w:id="182131883">
      <w:bodyDiv w:val="1"/>
      <w:marLeft w:val="0"/>
      <w:marRight w:val="0"/>
      <w:marTop w:val="0"/>
      <w:marBottom w:val="0"/>
      <w:divBdr>
        <w:top w:val="none" w:sz="0" w:space="0" w:color="auto"/>
        <w:left w:val="none" w:sz="0" w:space="0" w:color="auto"/>
        <w:bottom w:val="none" w:sz="0" w:space="0" w:color="auto"/>
        <w:right w:val="none" w:sz="0" w:space="0" w:color="auto"/>
      </w:divBdr>
    </w:div>
    <w:div w:id="184365824">
      <w:bodyDiv w:val="1"/>
      <w:marLeft w:val="0"/>
      <w:marRight w:val="0"/>
      <w:marTop w:val="0"/>
      <w:marBottom w:val="0"/>
      <w:divBdr>
        <w:top w:val="none" w:sz="0" w:space="0" w:color="auto"/>
        <w:left w:val="none" w:sz="0" w:space="0" w:color="auto"/>
        <w:bottom w:val="none" w:sz="0" w:space="0" w:color="auto"/>
        <w:right w:val="none" w:sz="0" w:space="0" w:color="auto"/>
      </w:divBdr>
    </w:div>
    <w:div w:id="186720928">
      <w:bodyDiv w:val="1"/>
      <w:marLeft w:val="0"/>
      <w:marRight w:val="0"/>
      <w:marTop w:val="0"/>
      <w:marBottom w:val="0"/>
      <w:divBdr>
        <w:top w:val="none" w:sz="0" w:space="0" w:color="auto"/>
        <w:left w:val="none" w:sz="0" w:space="0" w:color="auto"/>
        <w:bottom w:val="none" w:sz="0" w:space="0" w:color="auto"/>
        <w:right w:val="none" w:sz="0" w:space="0" w:color="auto"/>
      </w:divBdr>
    </w:div>
    <w:div w:id="197399094">
      <w:bodyDiv w:val="1"/>
      <w:marLeft w:val="0"/>
      <w:marRight w:val="0"/>
      <w:marTop w:val="0"/>
      <w:marBottom w:val="0"/>
      <w:divBdr>
        <w:top w:val="none" w:sz="0" w:space="0" w:color="auto"/>
        <w:left w:val="none" w:sz="0" w:space="0" w:color="auto"/>
        <w:bottom w:val="none" w:sz="0" w:space="0" w:color="auto"/>
        <w:right w:val="none" w:sz="0" w:space="0" w:color="auto"/>
      </w:divBdr>
    </w:div>
    <w:div w:id="235359432">
      <w:bodyDiv w:val="1"/>
      <w:marLeft w:val="0"/>
      <w:marRight w:val="0"/>
      <w:marTop w:val="0"/>
      <w:marBottom w:val="0"/>
      <w:divBdr>
        <w:top w:val="none" w:sz="0" w:space="0" w:color="auto"/>
        <w:left w:val="none" w:sz="0" w:space="0" w:color="auto"/>
        <w:bottom w:val="none" w:sz="0" w:space="0" w:color="auto"/>
        <w:right w:val="none" w:sz="0" w:space="0" w:color="auto"/>
      </w:divBdr>
    </w:div>
    <w:div w:id="237206686">
      <w:bodyDiv w:val="1"/>
      <w:marLeft w:val="0"/>
      <w:marRight w:val="0"/>
      <w:marTop w:val="0"/>
      <w:marBottom w:val="0"/>
      <w:divBdr>
        <w:top w:val="none" w:sz="0" w:space="0" w:color="auto"/>
        <w:left w:val="none" w:sz="0" w:space="0" w:color="auto"/>
        <w:bottom w:val="none" w:sz="0" w:space="0" w:color="auto"/>
        <w:right w:val="none" w:sz="0" w:space="0" w:color="auto"/>
      </w:divBdr>
    </w:div>
    <w:div w:id="258761475">
      <w:bodyDiv w:val="1"/>
      <w:marLeft w:val="0"/>
      <w:marRight w:val="0"/>
      <w:marTop w:val="0"/>
      <w:marBottom w:val="0"/>
      <w:divBdr>
        <w:top w:val="none" w:sz="0" w:space="0" w:color="auto"/>
        <w:left w:val="none" w:sz="0" w:space="0" w:color="auto"/>
        <w:bottom w:val="none" w:sz="0" w:space="0" w:color="auto"/>
        <w:right w:val="none" w:sz="0" w:space="0" w:color="auto"/>
      </w:divBdr>
    </w:div>
    <w:div w:id="276639058">
      <w:bodyDiv w:val="1"/>
      <w:marLeft w:val="0"/>
      <w:marRight w:val="0"/>
      <w:marTop w:val="0"/>
      <w:marBottom w:val="0"/>
      <w:divBdr>
        <w:top w:val="none" w:sz="0" w:space="0" w:color="auto"/>
        <w:left w:val="none" w:sz="0" w:space="0" w:color="auto"/>
        <w:bottom w:val="none" w:sz="0" w:space="0" w:color="auto"/>
        <w:right w:val="none" w:sz="0" w:space="0" w:color="auto"/>
      </w:divBdr>
    </w:div>
    <w:div w:id="279385198">
      <w:bodyDiv w:val="1"/>
      <w:marLeft w:val="0"/>
      <w:marRight w:val="0"/>
      <w:marTop w:val="0"/>
      <w:marBottom w:val="0"/>
      <w:divBdr>
        <w:top w:val="none" w:sz="0" w:space="0" w:color="auto"/>
        <w:left w:val="none" w:sz="0" w:space="0" w:color="auto"/>
        <w:bottom w:val="none" w:sz="0" w:space="0" w:color="auto"/>
        <w:right w:val="none" w:sz="0" w:space="0" w:color="auto"/>
      </w:divBdr>
    </w:div>
    <w:div w:id="279535432">
      <w:bodyDiv w:val="1"/>
      <w:marLeft w:val="0"/>
      <w:marRight w:val="0"/>
      <w:marTop w:val="0"/>
      <w:marBottom w:val="0"/>
      <w:divBdr>
        <w:top w:val="none" w:sz="0" w:space="0" w:color="auto"/>
        <w:left w:val="none" w:sz="0" w:space="0" w:color="auto"/>
        <w:bottom w:val="none" w:sz="0" w:space="0" w:color="auto"/>
        <w:right w:val="none" w:sz="0" w:space="0" w:color="auto"/>
      </w:divBdr>
    </w:div>
    <w:div w:id="283653436">
      <w:bodyDiv w:val="1"/>
      <w:marLeft w:val="0"/>
      <w:marRight w:val="0"/>
      <w:marTop w:val="0"/>
      <w:marBottom w:val="0"/>
      <w:divBdr>
        <w:top w:val="none" w:sz="0" w:space="0" w:color="auto"/>
        <w:left w:val="none" w:sz="0" w:space="0" w:color="auto"/>
        <w:bottom w:val="none" w:sz="0" w:space="0" w:color="auto"/>
        <w:right w:val="none" w:sz="0" w:space="0" w:color="auto"/>
      </w:divBdr>
    </w:div>
    <w:div w:id="326978150">
      <w:bodyDiv w:val="1"/>
      <w:marLeft w:val="0"/>
      <w:marRight w:val="0"/>
      <w:marTop w:val="0"/>
      <w:marBottom w:val="0"/>
      <w:divBdr>
        <w:top w:val="none" w:sz="0" w:space="0" w:color="auto"/>
        <w:left w:val="none" w:sz="0" w:space="0" w:color="auto"/>
        <w:bottom w:val="none" w:sz="0" w:space="0" w:color="auto"/>
        <w:right w:val="none" w:sz="0" w:space="0" w:color="auto"/>
      </w:divBdr>
    </w:div>
    <w:div w:id="327946420">
      <w:bodyDiv w:val="1"/>
      <w:marLeft w:val="0"/>
      <w:marRight w:val="0"/>
      <w:marTop w:val="0"/>
      <w:marBottom w:val="0"/>
      <w:divBdr>
        <w:top w:val="none" w:sz="0" w:space="0" w:color="auto"/>
        <w:left w:val="none" w:sz="0" w:space="0" w:color="auto"/>
        <w:bottom w:val="none" w:sz="0" w:space="0" w:color="auto"/>
        <w:right w:val="none" w:sz="0" w:space="0" w:color="auto"/>
      </w:divBdr>
    </w:div>
    <w:div w:id="329718247">
      <w:bodyDiv w:val="1"/>
      <w:marLeft w:val="0"/>
      <w:marRight w:val="0"/>
      <w:marTop w:val="0"/>
      <w:marBottom w:val="0"/>
      <w:divBdr>
        <w:top w:val="none" w:sz="0" w:space="0" w:color="auto"/>
        <w:left w:val="none" w:sz="0" w:space="0" w:color="auto"/>
        <w:bottom w:val="none" w:sz="0" w:space="0" w:color="auto"/>
        <w:right w:val="none" w:sz="0" w:space="0" w:color="auto"/>
      </w:divBdr>
    </w:div>
    <w:div w:id="342511980">
      <w:bodyDiv w:val="1"/>
      <w:marLeft w:val="0"/>
      <w:marRight w:val="0"/>
      <w:marTop w:val="0"/>
      <w:marBottom w:val="0"/>
      <w:divBdr>
        <w:top w:val="none" w:sz="0" w:space="0" w:color="auto"/>
        <w:left w:val="none" w:sz="0" w:space="0" w:color="auto"/>
        <w:bottom w:val="none" w:sz="0" w:space="0" w:color="auto"/>
        <w:right w:val="none" w:sz="0" w:space="0" w:color="auto"/>
      </w:divBdr>
    </w:div>
    <w:div w:id="349260065">
      <w:bodyDiv w:val="1"/>
      <w:marLeft w:val="0"/>
      <w:marRight w:val="0"/>
      <w:marTop w:val="0"/>
      <w:marBottom w:val="0"/>
      <w:divBdr>
        <w:top w:val="none" w:sz="0" w:space="0" w:color="auto"/>
        <w:left w:val="none" w:sz="0" w:space="0" w:color="auto"/>
        <w:bottom w:val="none" w:sz="0" w:space="0" w:color="auto"/>
        <w:right w:val="none" w:sz="0" w:space="0" w:color="auto"/>
      </w:divBdr>
    </w:div>
    <w:div w:id="354774426">
      <w:bodyDiv w:val="1"/>
      <w:marLeft w:val="0"/>
      <w:marRight w:val="0"/>
      <w:marTop w:val="0"/>
      <w:marBottom w:val="0"/>
      <w:divBdr>
        <w:top w:val="none" w:sz="0" w:space="0" w:color="auto"/>
        <w:left w:val="none" w:sz="0" w:space="0" w:color="auto"/>
        <w:bottom w:val="none" w:sz="0" w:space="0" w:color="auto"/>
        <w:right w:val="none" w:sz="0" w:space="0" w:color="auto"/>
      </w:divBdr>
    </w:div>
    <w:div w:id="359210640">
      <w:bodyDiv w:val="1"/>
      <w:marLeft w:val="0"/>
      <w:marRight w:val="0"/>
      <w:marTop w:val="0"/>
      <w:marBottom w:val="0"/>
      <w:divBdr>
        <w:top w:val="none" w:sz="0" w:space="0" w:color="auto"/>
        <w:left w:val="none" w:sz="0" w:space="0" w:color="auto"/>
        <w:bottom w:val="none" w:sz="0" w:space="0" w:color="auto"/>
        <w:right w:val="none" w:sz="0" w:space="0" w:color="auto"/>
      </w:divBdr>
    </w:div>
    <w:div w:id="369230101">
      <w:bodyDiv w:val="1"/>
      <w:marLeft w:val="0"/>
      <w:marRight w:val="0"/>
      <w:marTop w:val="0"/>
      <w:marBottom w:val="0"/>
      <w:divBdr>
        <w:top w:val="none" w:sz="0" w:space="0" w:color="auto"/>
        <w:left w:val="none" w:sz="0" w:space="0" w:color="auto"/>
        <w:bottom w:val="none" w:sz="0" w:space="0" w:color="auto"/>
        <w:right w:val="none" w:sz="0" w:space="0" w:color="auto"/>
      </w:divBdr>
    </w:div>
    <w:div w:id="373577338">
      <w:bodyDiv w:val="1"/>
      <w:marLeft w:val="0"/>
      <w:marRight w:val="0"/>
      <w:marTop w:val="0"/>
      <w:marBottom w:val="0"/>
      <w:divBdr>
        <w:top w:val="none" w:sz="0" w:space="0" w:color="auto"/>
        <w:left w:val="none" w:sz="0" w:space="0" w:color="auto"/>
        <w:bottom w:val="none" w:sz="0" w:space="0" w:color="auto"/>
        <w:right w:val="none" w:sz="0" w:space="0" w:color="auto"/>
      </w:divBdr>
    </w:div>
    <w:div w:id="390231099">
      <w:bodyDiv w:val="1"/>
      <w:marLeft w:val="0"/>
      <w:marRight w:val="0"/>
      <w:marTop w:val="0"/>
      <w:marBottom w:val="0"/>
      <w:divBdr>
        <w:top w:val="none" w:sz="0" w:space="0" w:color="auto"/>
        <w:left w:val="none" w:sz="0" w:space="0" w:color="auto"/>
        <w:bottom w:val="none" w:sz="0" w:space="0" w:color="auto"/>
        <w:right w:val="none" w:sz="0" w:space="0" w:color="auto"/>
      </w:divBdr>
    </w:div>
    <w:div w:id="400952989">
      <w:bodyDiv w:val="1"/>
      <w:marLeft w:val="0"/>
      <w:marRight w:val="0"/>
      <w:marTop w:val="0"/>
      <w:marBottom w:val="0"/>
      <w:divBdr>
        <w:top w:val="none" w:sz="0" w:space="0" w:color="auto"/>
        <w:left w:val="none" w:sz="0" w:space="0" w:color="auto"/>
        <w:bottom w:val="none" w:sz="0" w:space="0" w:color="auto"/>
        <w:right w:val="none" w:sz="0" w:space="0" w:color="auto"/>
      </w:divBdr>
    </w:div>
    <w:div w:id="408424731">
      <w:bodyDiv w:val="1"/>
      <w:marLeft w:val="0"/>
      <w:marRight w:val="0"/>
      <w:marTop w:val="0"/>
      <w:marBottom w:val="0"/>
      <w:divBdr>
        <w:top w:val="none" w:sz="0" w:space="0" w:color="auto"/>
        <w:left w:val="none" w:sz="0" w:space="0" w:color="auto"/>
        <w:bottom w:val="none" w:sz="0" w:space="0" w:color="auto"/>
        <w:right w:val="none" w:sz="0" w:space="0" w:color="auto"/>
      </w:divBdr>
    </w:div>
    <w:div w:id="409667657">
      <w:bodyDiv w:val="1"/>
      <w:marLeft w:val="0"/>
      <w:marRight w:val="0"/>
      <w:marTop w:val="0"/>
      <w:marBottom w:val="0"/>
      <w:divBdr>
        <w:top w:val="none" w:sz="0" w:space="0" w:color="auto"/>
        <w:left w:val="none" w:sz="0" w:space="0" w:color="auto"/>
        <w:bottom w:val="none" w:sz="0" w:space="0" w:color="auto"/>
        <w:right w:val="none" w:sz="0" w:space="0" w:color="auto"/>
      </w:divBdr>
    </w:div>
    <w:div w:id="412510136">
      <w:bodyDiv w:val="1"/>
      <w:marLeft w:val="0"/>
      <w:marRight w:val="0"/>
      <w:marTop w:val="0"/>
      <w:marBottom w:val="0"/>
      <w:divBdr>
        <w:top w:val="none" w:sz="0" w:space="0" w:color="auto"/>
        <w:left w:val="none" w:sz="0" w:space="0" w:color="auto"/>
        <w:bottom w:val="none" w:sz="0" w:space="0" w:color="auto"/>
        <w:right w:val="none" w:sz="0" w:space="0" w:color="auto"/>
      </w:divBdr>
    </w:div>
    <w:div w:id="415053180">
      <w:bodyDiv w:val="1"/>
      <w:marLeft w:val="0"/>
      <w:marRight w:val="0"/>
      <w:marTop w:val="0"/>
      <w:marBottom w:val="0"/>
      <w:divBdr>
        <w:top w:val="none" w:sz="0" w:space="0" w:color="auto"/>
        <w:left w:val="none" w:sz="0" w:space="0" w:color="auto"/>
        <w:bottom w:val="none" w:sz="0" w:space="0" w:color="auto"/>
        <w:right w:val="none" w:sz="0" w:space="0" w:color="auto"/>
      </w:divBdr>
    </w:div>
    <w:div w:id="419104811">
      <w:bodyDiv w:val="1"/>
      <w:marLeft w:val="0"/>
      <w:marRight w:val="0"/>
      <w:marTop w:val="0"/>
      <w:marBottom w:val="0"/>
      <w:divBdr>
        <w:top w:val="none" w:sz="0" w:space="0" w:color="auto"/>
        <w:left w:val="none" w:sz="0" w:space="0" w:color="auto"/>
        <w:bottom w:val="none" w:sz="0" w:space="0" w:color="auto"/>
        <w:right w:val="none" w:sz="0" w:space="0" w:color="auto"/>
      </w:divBdr>
    </w:div>
    <w:div w:id="420371400">
      <w:bodyDiv w:val="1"/>
      <w:marLeft w:val="0"/>
      <w:marRight w:val="0"/>
      <w:marTop w:val="0"/>
      <w:marBottom w:val="0"/>
      <w:divBdr>
        <w:top w:val="none" w:sz="0" w:space="0" w:color="auto"/>
        <w:left w:val="none" w:sz="0" w:space="0" w:color="auto"/>
        <w:bottom w:val="none" w:sz="0" w:space="0" w:color="auto"/>
        <w:right w:val="none" w:sz="0" w:space="0" w:color="auto"/>
      </w:divBdr>
    </w:div>
    <w:div w:id="421488359">
      <w:bodyDiv w:val="1"/>
      <w:marLeft w:val="0"/>
      <w:marRight w:val="0"/>
      <w:marTop w:val="0"/>
      <w:marBottom w:val="0"/>
      <w:divBdr>
        <w:top w:val="none" w:sz="0" w:space="0" w:color="auto"/>
        <w:left w:val="none" w:sz="0" w:space="0" w:color="auto"/>
        <w:bottom w:val="none" w:sz="0" w:space="0" w:color="auto"/>
        <w:right w:val="none" w:sz="0" w:space="0" w:color="auto"/>
      </w:divBdr>
    </w:div>
    <w:div w:id="435180007">
      <w:bodyDiv w:val="1"/>
      <w:marLeft w:val="0"/>
      <w:marRight w:val="0"/>
      <w:marTop w:val="0"/>
      <w:marBottom w:val="0"/>
      <w:divBdr>
        <w:top w:val="none" w:sz="0" w:space="0" w:color="auto"/>
        <w:left w:val="none" w:sz="0" w:space="0" w:color="auto"/>
        <w:bottom w:val="none" w:sz="0" w:space="0" w:color="auto"/>
        <w:right w:val="none" w:sz="0" w:space="0" w:color="auto"/>
      </w:divBdr>
    </w:div>
    <w:div w:id="439180449">
      <w:bodyDiv w:val="1"/>
      <w:marLeft w:val="0"/>
      <w:marRight w:val="0"/>
      <w:marTop w:val="0"/>
      <w:marBottom w:val="0"/>
      <w:divBdr>
        <w:top w:val="none" w:sz="0" w:space="0" w:color="auto"/>
        <w:left w:val="none" w:sz="0" w:space="0" w:color="auto"/>
        <w:bottom w:val="none" w:sz="0" w:space="0" w:color="auto"/>
        <w:right w:val="none" w:sz="0" w:space="0" w:color="auto"/>
      </w:divBdr>
    </w:div>
    <w:div w:id="447822679">
      <w:bodyDiv w:val="1"/>
      <w:marLeft w:val="0"/>
      <w:marRight w:val="0"/>
      <w:marTop w:val="0"/>
      <w:marBottom w:val="0"/>
      <w:divBdr>
        <w:top w:val="none" w:sz="0" w:space="0" w:color="auto"/>
        <w:left w:val="none" w:sz="0" w:space="0" w:color="auto"/>
        <w:bottom w:val="none" w:sz="0" w:space="0" w:color="auto"/>
        <w:right w:val="none" w:sz="0" w:space="0" w:color="auto"/>
      </w:divBdr>
    </w:div>
    <w:div w:id="449863213">
      <w:bodyDiv w:val="1"/>
      <w:marLeft w:val="0"/>
      <w:marRight w:val="0"/>
      <w:marTop w:val="0"/>
      <w:marBottom w:val="0"/>
      <w:divBdr>
        <w:top w:val="none" w:sz="0" w:space="0" w:color="auto"/>
        <w:left w:val="none" w:sz="0" w:space="0" w:color="auto"/>
        <w:bottom w:val="none" w:sz="0" w:space="0" w:color="auto"/>
        <w:right w:val="none" w:sz="0" w:space="0" w:color="auto"/>
      </w:divBdr>
    </w:div>
    <w:div w:id="471993870">
      <w:bodyDiv w:val="1"/>
      <w:marLeft w:val="0"/>
      <w:marRight w:val="0"/>
      <w:marTop w:val="0"/>
      <w:marBottom w:val="0"/>
      <w:divBdr>
        <w:top w:val="none" w:sz="0" w:space="0" w:color="auto"/>
        <w:left w:val="none" w:sz="0" w:space="0" w:color="auto"/>
        <w:bottom w:val="none" w:sz="0" w:space="0" w:color="auto"/>
        <w:right w:val="none" w:sz="0" w:space="0" w:color="auto"/>
      </w:divBdr>
    </w:div>
    <w:div w:id="478807111">
      <w:bodyDiv w:val="1"/>
      <w:marLeft w:val="0"/>
      <w:marRight w:val="0"/>
      <w:marTop w:val="0"/>
      <w:marBottom w:val="0"/>
      <w:divBdr>
        <w:top w:val="none" w:sz="0" w:space="0" w:color="auto"/>
        <w:left w:val="none" w:sz="0" w:space="0" w:color="auto"/>
        <w:bottom w:val="none" w:sz="0" w:space="0" w:color="auto"/>
        <w:right w:val="none" w:sz="0" w:space="0" w:color="auto"/>
      </w:divBdr>
    </w:div>
    <w:div w:id="495196157">
      <w:bodyDiv w:val="1"/>
      <w:marLeft w:val="0"/>
      <w:marRight w:val="0"/>
      <w:marTop w:val="0"/>
      <w:marBottom w:val="0"/>
      <w:divBdr>
        <w:top w:val="none" w:sz="0" w:space="0" w:color="auto"/>
        <w:left w:val="none" w:sz="0" w:space="0" w:color="auto"/>
        <w:bottom w:val="none" w:sz="0" w:space="0" w:color="auto"/>
        <w:right w:val="none" w:sz="0" w:space="0" w:color="auto"/>
      </w:divBdr>
    </w:div>
    <w:div w:id="571307290">
      <w:bodyDiv w:val="1"/>
      <w:marLeft w:val="0"/>
      <w:marRight w:val="0"/>
      <w:marTop w:val="0"/>
      <w:marBottom w:val="0"/>
      <w:divBdr>
        <w:top w:val="none" w:sz="0" w:space="0" w:color="auto"/>
        <w:left w:val="none" w:sz="0" w:space="0" w:color="auto"/>
        <w:bottom w:val="none" w:sz="0" w:space="0" w:color="auto"/>
        <w:right w:val="none" w:sz="0" w:space="0" w:color="auto"/>
      </w:divBdr>
    </w:div>
    <w:div w:id="573858410">
      <w:bodyDiv w:val="1"/>
      <w:marLeft w:val="0"/>
      <w:marRight w:val="0"/>
      <w:marTop w:val="0"/>
      <w:marBottom w:val="0"/>
      <w:divBdr>
        <w:top w:val="none" w:sz="0" w:space="0" w:color="auto"/>
        <w:left w:val="none" w:sz="0" w:space="0" w:color="auto"/>
        <w:bottom w:val="none" w:sz="0" w:space="0" w:color="auto"/>
        <w:right w:val="none" w:sz="0" w:space="0" w:color="auto"/>
      </w:divBdr>
    </w:div>
    <w:div w:id="575474650">
      <w:bodyDiv w:val="1"/>
      <w:marLeft w:val="0"/>
      <w:marRight w:val="0"/>
      <w:marTop w:val="0"/>
      <w:marBottom w:val="0"/>
      <w:divBdr>
        <w:top w:val="none" w:sz="0" w:space="0" w:color="auto"/>
        <w:left w:val="none" w:sz="0" w:space="0" w:color="auto"/>
        <w:bottom w:val="none" w:sz="0" w:space="0" w:color="auto"/>
        <w:right w:val="none" w:sz="0" w:space="0" w:color="auto"/>
      </w:divBdr>
    </w:div>
    <w:div w:id="585652017">
      <w:bodyDiv w:val="1"/>
      <w:marLeft w:val="0"/>
      <w:marRight w:val="0"/>
      <w:marTop w:val="0"/>
      <w:marBottom w:val="0"/>
      <w:divBdr>
        <w:top w:val="none" w:sz="0" w:space="0" w:color="auto"/>
        <w:left w:val="none" w:sz="0" w:space="0" w:color="auto"/>
        <w:bottom w:val="none" w:sz="0" w:space="0" w:color="auto"/>
        <w:right w:val="none" w:sz="0" w:space="0" w:color="auto"/>
      </w:divBdr>
    </w:div>
    <w:div w:id="597254762">
      <w:bodyDiv w:val="1"/>
      <w:marLeft w:val="0"/>
      <w:marRight w:val="0"/>
      <w:marTop w:val="0"/>
      <w:marBottom w:val="0"/>
      <w:divBdr>
        <w:top w:val="none" w:sz="0" w:space="0" w:color="auto"/>
        <w:left w:val="none" w:sz="0" w:space="0" w:color="auto"/>
        <w:bottom w:val="none" w:sz="0" w:space="0" w:color="auto"/>
        <w:right w:val="none" w:sz="0" w:space="0" w:color="auto"/>
      </w:divBdr>
    </w:div>
    <w:div w:id="605235414">
      <w:bodyDiv w:val="1"/>
      <w:marLeft w:val="0"/>
      <w:marRight w:val="0"/>
      <w:marTop w:val="0"/>
      <w:marBottom w:val="0"/>
      <w:divBdr>
        <w:top w:val="none" w:sz="0" w:space="0" w:color="auto"/>
        <w:left w:val="none" w:sz="0" w:space="0" w:color="auto"/>
        <w:bottom w:val="none" w:sz="0" w:space="0" w:color="auto"/>
        <w:right w:val="none" w:sz="0" w:space="0" w:color="auto"/>
      </w:divBdr>
    </w:div>
    <w:div w:id="609095324">
      <w:bodyDiv w:val="1"/>
      <w:marLeft w:val="0"/>
      <w:marRight w:val="0"/>
      <w:marTop w:val="0"/>
      <w:marBottom w:val="0"/>
      <w:divBdr>
        <w:top w:val="none" w:sz="0" w:space="0" w:color="auto"/>
        <w:left w:val="none" w:sz="0" w:space="0" w:color="auto"/>
        <w:bottom w:val="none" w:sz="0" w:space="0" w:color="auto"/>
        <w:right w:val="none" w:sz="0" w:space="0" w:color="auto"/>
      </w:divBdr>
    </w:div>
    <w:div w:id="625040821">
      <w:bodyDiv w:val="1"/>
      <w:marLeft w:val="0"/>
      <w:marRight w:val="0"/>
      <w:marTop w:val="0"/>
      <w:marBottom w:val="0"/>
      <w:divBdr>
        <w:top w:val="none" w:sz="0" w:space="0" w:color="auto"/>
        <w:left w:val="none" w:sz="0" w:space="0" w:color="auto"/>
        <w:bottom w:val="none" w:sz="0" w:space="0" w:color="auto"/>
        <w:right w:val="none" w:sz="0" w:space="0" w:color="auto"/>
      </w:divBdr>
    </w:div>
    <w:div w:id="625743872">
      <w:bodyDiv w:val="1"/>
      <w:marLeft w:val="0"/>
      <w:marRight w:val="0"/>
      <w:marTop w:val="0"/>
      <w:marBottom w:val="0"/>
      <w:divBdr>
        <w:top w:val="none" w:sz="0" w:space="0" w:color="auto"/>
        <w:left w:val="none" w:sz="0" w:space="0" w:color="auto"/>
        <w:bottom w:val="none" w:sz="0" w:space="0" w:color="auto"/>
        <w:right w:val="none" w:sz="0" w:space="0" w:color="auto"/>
      </w:divBdr>
    </w:div>
    <w:div w:id="637224916">
      <w:bodyDiv w:val="1"/>
      <w:marLeft w:val="0"/>
      <w:marRight w:val="0"/>
      <w:marTop w:val="0"/>
      <w:marBottom w:val="0"/>
      <w:divBdr>
        <w:top w:val="none" w:sz="0" w:space="0" w:color="auto"/>
        <w:left w:val="none" w:sz="0" w:space="0" w:color="auto"/>
        <w:bottom w:val="none" w:sz="0" w:space="0" w:color="auto"/>
        <w:right w:val="none" w:sz="0" w:space="0" w:color="auto"/>
      </w:divBdr>
    </w:div>
    <w:div w:id="637953843">
      <w:bodyDiv w:val="1"/>
      <w:marLeft w:val="0"/>
      <w:marRight w:val="0"/>
      <w:marTop w:val="0"/>
      <w:marBottom w:val="0"/>
      <w:divBdr>
        <w:top w:val="none" w:sz="0" w:space="0" w:color="auto"/>
        <w:left w:val="none" w:sz="0" w:space="0" w:color="auto"/>
        <w:bottom w:val="none" w:sz="0" w:space="0" w:color="auto"/>
        <w:right w:val="none" w:sz="0" w:space="0" w:color="auto"/>
      </w:divBdr>
    </w:div>
    <w:div w:id="645009615">
      <w:bodyDiv w:val="1"/>
      <w:marLeft w:val="0"/>
      <w:marRight w:val="0"/>
      <w:marTop w:val="0"/>
      <w:marBottom w:val="0"/>
      <w:divBdr>
        <w:top w:val="none" w:sz="0" w:space="0" w:color="auto"/>
        <w:left w:val="none" w:sz="0" w:space="0" w:color="auto"/>
        <w:bottom w:val="none" w:sz="0" w:space="0" w:color="auto"/>
        <w:right w:val="none" w:sz="0" w:space="0" w:color="auto"/>
      </w:divBdr>
    </w:div>
    <w:div w:id="648901971">
      <w:bodyDiv w:val="1"/>
      <w:marLeft w:val="0"/>
      <w:marRight w:val="0"/>
      <w:marTop w:val="0"/>
      <w:marBottom w:val="0"/>
      <w:divBdr>
        <w:top w:val="none" w:sz="0" w:space="0" w:color="auto"/>
        <w:left w:val="none" w:sz="0" w:space="0" w:color="auto"/>
        <w:bottom w:val="none" w:sz="0" w:space="0" w:color="auto"/>
        <w:right w:val="none" w:sz="0" w:space="0" w:color="auto"/>
      </w:divBdr>
    </w:div>
    <w:div w:id="649679488">
      <w:bodyDiv w:val="1"/>
      <w:marLeft w:val="0"/>
      <w:marRight w:val="0"/>
      <w:marTop w:val="0"/>
      <w:marBottom w:val="0"/>
      <w:divBdr>
        <w:top w:val="none" w:sz="0" w:space="0" w:color="auto"/>
        <w:left w:val="none" w:sz="0" w:space="0" w:color="auto"/>
        <w:bottom w:val="none" w:sz="0" w:space="0" w:color="auto"/>
        <w:right w:val="none" w:sz="0" w:space="0" w:color="auto"/>
      </w:divBdr>
    </w:div>
    <w:div w:id="654189507">
      <w:bodyDiv w:val="1"/>
      <w:marLeft w:val="0"/>
      <w:marRight w:val="0"/>
      <w:marTop w:val="0"/>
      <w:marBottom w:val="0"/>
      <w:divBdr>
        <w:top w:val="none" w:sz="0" w:space="0" w:color="auto"/>
        <w:left w:val="none" w:sz="0" w:space="0" w:color="auto"/>
        <w:bottom w:val="none" w:sz="0" w:space="0" w:color="auto"/>
        <w:right w:val="none" w:sz="0" w:space="0" w:color="auto"/>
      </w:divBdr>
    </w:div>
    <w:div w:id="662507730">
      <w:bodyDiv w:val="1"/>
      <w:marLeft w:val="0"/>
      <w:marRight w:val="0"/>
      <w:marTop w:val="0"/>
      <w:marBottom w:val="0"/>
      <w:divBdr>
        <w:top w:val="none" w:sz="0" w:space="0" w:color="auto"/>
        <w:left w:val="none" w:sz="0" w:space="0" w:color="auto"/>
        <w:bottom w:val="none" w:sz="0" w:space="0" w:color="auto"/>
        <w:right w:val="none" w:sz="0" w:space="0" w:color="auto"/>
      </w:divBdr>
    </w:div>
    <w:div w:id="662929067">
      <w:bodyDiv w:val="1"/>
      <w:marLeft w:val="0"/>
      <w:marRight w:val="0"/>
      <w:marTop w:val="0"/>
      <w:marBottom w:val="0"/>
      <w:divBdr>
        <w:top w:val="none" w:sz="0" w:space="0" w:color="auto"/>
        <w:left w:val="none" w:sz="0" w:space="0" w:color="auto"/>
        <w:bottom w:val="none" w:sz="0" w:space="0" w:color="auto"/>
        <w:right w:val="none" w:sz="0" w:space="0" w:color="auto"/>
      </w:divBdr>
    </w:div>
    <w:div w:id="684676489">
      <w:bodyDiv w:val="1"/>
      <w:marLeft w:val="0"/>
      <w:marRight w:val="0"/>
      <w:marTop w:val="0"/>
      <w:marBottom w:val="0"/>
      <w:divBdr>
        <w:top w:val="none" w:sz="0" w:space="0" w:color="auto"/>
        <w:left w:val="none" w:sz="0" w:space="0" w:color="auto"/>
        <w:bottom w:val="none" w:sz="0" w:space="0" w:color="auto"/>
        <w:right w:val="none" w:sz="0" w:space="0" w:color="auto"/>
      </w:divBdr>
    </w:div>
    <w:div w:id="699935479">
      <w:bodyDiv w:val="1"/>
      <w:marLeft w:val="0"/>
      <w:marRight w:val="0"/>
      <w:marTop w:val="0"/>
      <w:marBottom w:val="0"/>
      <w:divBdr>
        <w:top w:val="none" w:sz="0" w:space="0" w:color="auto"/>
        <w:left w:val="none" w:sz="0" w:space="0" w:color="auto"/>
        <w:bottom w:val="none" w:sz="0" w:space="0" w:color="auto"/>
        <w:right w:val="none" w:sz="0" w:space="0" w:color="auto"/>
      </w:divBdr>
    </w:div>
    <w:div w:id="703988922">
      <w:bodyDiv w:val="1"/>
      <w:marLeft w:val="0"/>
      <w:marRight w:val="0"/>
      <w:marTop w:val="0"/>
      <w:marBottom w:val="0"/>
      <w:divBdr>
        <w:top w:val="none" w:sz="0" w:space="0" w:color="auto"/>
        <w:left w:val="none" w:sz="0" w:space="0" w:color="auto"/>
        <w:bottom w:val="none" w:sz="0" w:space="0" w:color="auto"/>
        <w:right w:val="none" w:sz="0" w:space="0" w:color="auto"/>
      </w:divBdr>
    </w:div>
    <w:div w:id="705495372">
      <w:bodyDiv w:val="1"/>
      <w:marLeft w:val="0"/>
      <w:marRight w:val="0"/>
      <w:marTop w:val="0"/>
      <w:marBottom w:val="0"/>
      <w:divBdr>
        <w:top w:val="none" w:sz="0" w:space="0" w:color="auto"/>
        <w:left w:val="none" w:sz="0" w:space="0" w:color="auto"/>
        <w:bottom w:val="none" w:sz="0" w:space="0" w:color="auto"/>
        <w:right w:val="none" w:sz="0" w:space="0" w:color="auto"/>
      </w:divBdr>
    </w:div>
    <w:div w:id="708528236">
      <w:bodyDiv w:val="1"/>
      <w:marLeft w:val="0"/>
      <w:marRight w:val="0"/>
      <w:marTop w:val="0"/>
      <w:marBottom w:val="0"/>
      <w:divBdr>
        <w:top w:val="none" w:sz="0" w:space="0" w:color="auto"/>
        <w:left w:val="none" w:sz="0" w:space="0" w:color="auto"/>
        <w:bottom w:val="none" w:sz="0" w:space="0" w:color="auto"/>
        <w:right w:val="none" w:sz="0" w:space="0" w:color="auto"/>
      </w:divBdr>
    </w:div>
    <w:div w:id="711270571">
      <w:bodyDiv w:val="1"/>
      <w:marLeft w:val="0"/>
      <w:marRight w:val="0"/>
      <w:marTop w:val="0"/>
      <w:marBottom w:val="0"/>
      <w:divBdr>
        <w:top w:val="none" w:sz="0" w:space="0" w:color="auto"/>
        <w:left w:val="none" w:sz="0" w:space="0" w:color="auto"/>
        <w:bottom w:val="none" w:sz="0" w:space="0" w:color="auto"/>
        <w:right w:val="none" w:sz="0" w:space="0" w:color="auto"/>
      </w:divBdr>
    </w:div>
    <w:div w:id="725763658">
      <w:bodyDiv w:val="1"/>
      <w:marLeft w:val="0"/>
      <w:marRight w:val="0"/>
      <w:marTop w:val="0"/>
      <w:marBottom w:val="0"/>
      <w:divBdr>
        <w:top w:val="none" w:sz="0" w:space="0" w:color="auto"/>
        <w:left w:val="none" w:sz="0" w:space="0" w:color="auto"/>
        <w:bottom w:val="none" w:sz="0" w:space="0" w:color="auto"/>
        <w:right w:val="none" w:sz="0" w:space="0" w:color="auto"/>
      </w:divBdr>
    </w:div>
    <w:div w:id="731201283">
      <w:bodyDiv w:val="1"/>
      <w:marLeft w:val="0"/>
      <w:marRight w:val="0"/>
      <w:marTop w:val="0"/>
      <w:marBottom w:val="0"/>
      <w:divBdr>
        <w:top w:val="none" w:sz="0" w:space="0" w:color="auto"/>
        <w:left w:val="none" w:sz="0" w:space="0" w:color="auto"/>
        <w:bottom w:val="none" w:sz="0" w:space="0" w:color="auto"/>
        <w:right w:val="none" w:sz="0" w:space="0" w:color="auto"/>
      </w:divBdr>
    </w:div>
    <w:div w:id="733046067">
      <w:bodyDiv w:val="1"/>
      <w:marLeft w:val="0"/>
      <w:marRight w:val="0"/>
      <w:marTop w:val="0"/>
      <w:marBottom w:val="0"/>
      <w:divBdr>
        <w:top w:val="none" w:sz="0" w:space="0" w:color="auto"/>
        <w:left w:val="none" w:sz="0" w:space="0" w:color="auto"/>
        <w:bottom w:val="none" w:sz="0" w:space="0" w:color="auto"/>
        <w:right w:val="none" w:sz="0" w:space="0" w:color="auto"/>
      </w:divBdr>
    </w:div>
    <w:div w:id="744644428">
      <w:bodyDiv w:val="1"/>
      <w:marLeft w:val="0"/>
      <w:marRight w:val="0"/>
      <w:marTop w:val="0"/>
      <w:marBottom w:val="0"/>
      <w:divBdr>
        <w:top w:val="none" w:sz="0" w:space="0" w:color="auto"/>
        <w:left w:val="none" w:sz="0" w:space="0" w:color="auto"/>
        <w:bottom w:val="none" w:sz="0" w:space="0" w:color="auto"/>
        <w:right w:val="none" w:sz="0" w:space="0" w:color="auto"/>
      </w:divBdr>
    </w:div>
    <w:div w:id="757025013">
      <w:bodyDiv w:val="1"/>
      <w:marLeft w:val="0"/>
      <w:marRight w:val="0"/>
      <w:marTop w:val="0"/>
      <w:marBottom w:val="0"/>
      <w:divBdr>
        <w:top w:val="none" w:sz="0" w:space="0" w:color="auto"/>
        <w:left w:val="none" w:sz="0" w:space="0" w:color="auto"/>
        <w:bottom w:val="none" w:sz="0" w:space="0" w:color="auto"/>
        <w:right w:val="none" w:sz="0" w:space="0" w:color="auto"/>
      </w:divBdr>
    </w:div>
    <w:div w:id="759377809">
      <w:bodyDiv w:val="1"/>
      <w:marLeft w:val="0"/>
      <w:marRight w:val="0"/>
      <w:marTop w:val="0"/>
      <w:marBottom w:val="0"/>
      <w:divBdr>
        <w:top w:val="none" w:sz="0" w:space="0" w:color="auto"/>
        <w:left w:val="none" w:sz="0" w:space="0" w:color="auto"/>
        <w:bottom w:val="none" w:sz="0" w:space="0" w:color="auto"/>
        <w:right w:val="none" w:sz="0" w:space="0" w:color="auto"/>
      </w:divBdr>
    </w:div>
    <w:div w:id="759713431">
      <w:bodyDiv w:val="1"/>
      <w:marLeft w:val="0"/>
      <w:marRight w:val="0"/>
      <w:marTop w:val="0"/>
      <w:marBottom w:val="0"/>
      <w:divBdr>
        <w:top w:val="none" w:sz="0" w:space="0" w:color="auto"/>
        <w:left w:val="none" w:sz="0" w:space="0" w:color="auto"/>
        <w:bottom w:val="none" w:sz="0" w:space="0" w:color="auto"/>
        <w:right w:val="none" w:sz="0" w:space="0" w:color="auto"/>
      </w:divBdr>
    </w:div>
    <w:div w:id="762150278">
      <w:bodyDiv w:val="1"/>
      <w:marLeft w:val="0"/>
      <w:marRight w:val="0"/>
      <w:marTop w:val="0"/>
      <w:marBottom w:val="0"/>
      <w:divBdr>
        <w:top w:val="none" w:sz="0" w:space="0" w:color="auto"/>
        <w:left w:val="none" w:sz="0" w:space="0" w:color="auto"/>
        <w:bottom w:val="none" w:sz="0" w:space="0" w:color="auto"/>
        <w:right w:val="none" w:sz="0" w:space="0" w:color="auto"/>
      </w:divBdr>
    </w:div>
    <w:div w:id="770735946">
      <w:bodyDiv w:val="1"/>
      <w:marLeft w:val="0"/>
      <w:marRight w:val="0"/>
      <w:marTop w:val="0"/>
      <w:marBottom w:val="0"/>
      <w:divBdr>
        <w:top w:val="none" w:sz="0" w:space="0" w:color="auto"/>
        <w:left w:val="none" w:sz="0" w:space="0" w:color="auto"/>
        <w:bottom w:val="none" w:sz="0" w:space="0" w:color="auto"/>
        <w:right w:val="none" w:sz="0" w:space="0" w:color="auto"/>
      </w:divBdr>
    </w:div>
    <w:div w:id="774640707">
      <w:bodyDiv w:val="1"/>
      <w:marLeft w:val="0"/>
      <w:marRight w:val="0"/>
      <w:marTop w:val="0"/>
      <w:marBottom w:val="0"/>
      <w:divBdr>
        <w:top w:val="none" w:sz="0" w:space="0" w:color="auto"/>
        <w:left w:val="none" w:sz="0" w:space="0" w:color="auto"/>
        <w:bottom w:val="none" w:sz="0" w:space="0" w:color="auto"/>
        <w:right w:val="none" w:sz="0" w:space="0" w:color="auto"/>
      </w:divBdr>
    </w:div>
    <w:div w:id="781920971">
      <w:bodyDiv w:val="1"/>
      <w:marLeft w:val="0"/>
      <w:marRight w:val="0"/>
      <w:marTop w:val="0"/>
      <w:marBottom w:val="0"/>
      <w:divBdr>
        <w:top w:val="none" w:sz="0" w:space="0" w:color="auto"/>
        <w:left w:val="none" w:sz="0" w:space="0" w:color="auto"/>
        <w:bottom w:val="none" w:sz="0" w:space="0" w:color="auto"/>
        <w:right w:val="none" w:sz="0" w:space="0" w:color="auto"/>
      </w:divBdr>
    </w:div>
    <w:div w:id="782455171">
      <w:bodyDiv w:val="1"/>
      <w:marLeft w:val="0"/>
      <w:marRight w:val="0"/>
      <w:marTop w:val="0"/>
      <w:marBottom w:val="0"/>
      <w:divBdr>
        <w:top w:val="none" w:sz="0" w:space="0" w:color="auto"/>
        <w:left w:val="none" w:sz="0" w:space="0" w:color="auto"/>
        <w:bottom w:val="none" w:sz="0" w:space="0" w:color="auto"/>
        <w:right w:val="none" w:sz="0" w:space="0" w:color="auto"/>
      </w:divBdr>
    </w:div>
    <w:div w:id="783035826">
      <w:bodyDiv w:val="1"/>
      <w:marLeft w:val="0"/>
      <w:marRight w:val="0"/>
      <w:marTop w:val="0"/>
      <w:marBottom w:val="0"/>
      <w:divBdr>
        <w:top w:val="none" w:sz="0" w:space="0" w:color="auto"/>
        <w:left w:val="none" w:sz="0" w:space="0" w:color="auto"/>
        <w:bottom w:val="none" w:sz="0" w:space="0" w:color="auto"/>
        <w:right w:val="none" w:sz="0" w:space="0" w:color="auto"/>
      </w:divBdr>
    </w:div>
    <w:div w:id="783498547">
      <w:bodyDiv w:val="1"/>
      <w:marLeft w:val="0"/>
      <w:marRight w:val="0"/>
      <w:marTop w:val="0"/>
      <w:marBottom w:val="0"/>
      <w:divBdr>
        <w:top w:val="none" w:sz="0" w:space="0" w:color="auto"/>
        <w:left w:val="none" w:sz="0" w:space="0" w:color="auto"/>
        <w:bottom w:val="none" w:sz="0" w:space="0" w:color="auto"/>
        <w:right w:val="none" w:sz="0" w:space="0" w:color="auto"/>
      </w:divBdr>
    </w:div>
    <w:div w:id="786504203">
      <w:bodyDiv w:val="1"/>
      <w:marLeft w:val="0"/>
      <w:marRight w:val="0"/>
      <w:marTop w:val="0"/>
      <w:marBottom w:val="0"/>
      <w:divBdr>
        <w:top w:val="none" w:sz="0" w:space="0" w:color="auto"/>
        <w:left w:val="none" w:sz="0" w:space="0" w:color="auto"/>
        <w:bottom w:val="none" w:sz="0" w:space="0" w:color="auto"/>
        <w:right w:val="none" w:sz="0" w:space="0" w:color="auto"/>
      </w:divBdr>
    </w:div>
    <w:div w:id="794718156">
      <w:bodyDiv w:val="1"/>
      <w:marLeft w:val="0"/>
      <w:marRight w:val="0"/>
      <w:marTop w:val="0"/>
      <w:marBottom w:val="0"/>
      <w:divBdr>
        <w:top w:val="none" w:sz="0" w:space="0" w:color="auto"/>
        <w:left w:val="none" w:sz="0" w:space="0" w:color="auto"/>
        <w:bottom w:val="none" w:sz="0" w:space="0" w:color="auto"/>
        <w:right w:val="none" w:sz="0" w:space="0" w:color="auto"/>
      </w:divBdr>
    </w:div>
    <w:div w:id="796067434">
      <w:bodyDiv w:val="1"/>
      <w:marLeft w:val="0"/>
      <w:marRight w:val="0"/>
      <w:marTop w:val="0"/>
      <w:marBottom w:val="0"/>
      <w:divBdr>
        <w:top w:val="none" w:sz="0" w:space="0" w:color="auto"/>
        <w:left w:val="none" w:sz="0" w:space="0" w:color="auto"/>
        <w:bottom w:val="none" w:sz="0" w:space="0" w:color="auto"/>
        <w:right w:val="none" w:sz="0" w:space="0" w:color="auto"/>
      </w:divBdr>
    </w:div>
    <w:div w:id="816410933">
      <w:bodyDiv w:val="1"/>
      <w:marLeft w:val="0"/>
      <w:marRight w:val="0"/>
      <w:marTop w:val="0"/>
      <w:marBottom w:val="0"/>
      <w:divBdr>
        <w:top w:val="none" w:sz="0" w:space="0" w:color="auto"/>
        <w:left w:val="none" w:sz="0" w:space="0" w:color="auto"/>
        <w:bottom w:val="none" w:sz="0" w:space="0" w:color="auto"/>
        <w:right w:val="none" w:sz="0" w:space="0" w:color="auto"/>
      </w:divBdr>
    </w:div>
    <w:div w:id="822042947">
      <w:bodyDiv w:val="1"/>
      <w:marLeft w:val="0"/>
      <w:marRight w:val="0"/>
      <w:marTop w:val="0"/>
      <w:marBottom w:val="0"/>
      <w:divBdr>
        <w:top w:val="none" w:sz="0" w:space="0" w:color="auto"/>
        <w:left w:val="none" w:sz="0" w:space="0" w:color="auto"/>
        <w:bottom w:val="none" w:sz="0" w:space="0" w:color="auto"/>
        <w:right w:val="none" w:sz="0" w:space="0" w:color="auto"/>
      </w:divBdr>
    </w:div>
    <w:div w:id="825633092">
      <w:bodyDiv w:val="1"/>
      <w:marLeft w:val="0"/>
      <w:marRight w:val="0"/>
      <w:marTop w:val="0"/>
      <w:marBottom w:val="0"/>
      <w:divBdr>
        <w:top w:val="none" w:sz="0" w:space="0" w:color="auto"/>
        <w:left w:val="none" w:sz="0" w:space="0" w:color="auto"/>
        <w:bottom w:val="none" w:sz="0" w:space="0" w:color="auto"/>
        <w:right w:val="none" w:sz="0" w:space="0" w:color="auto"/>
      </w:divBdr>
    </w:div>
    <w:div w:id="862861549">
      <w:bodyDiv w:val="1"/>
      <w:marLeft w:val="0"/>
      <w:marRight w:val="0"/>
      <w:marTop w:val="0"/>
      <w:marBottom w:val="0"/>
      <w:divBdr>
        <w:top w:val="none" w:sz="0" w:space="0" w:color="auto"/>
        <w:left w:val="none" w:sz="0" w:space="0" w:color="auto"/>
        <w:bottom w:val="none" w:sz="0" w:space="0" w:color="auto"/>
        <w:right w:val="none" w:sz="0" w:space="0" w:color="auto"/>
      </w:divBdr>
    </w:div>
    <w:div w:id="894391754">
      <w:bodyDiv w:val="1"/>
      <w:marLeft w:val="0"/>
      <w:marRight w:val="0"/>
      <w:marTop w:val="0"/>
      <w:marBottom w:val="0"/>
      <w:divBdr>
        <w:top w:val="none" w:sz="0" w:space="0" w:color="auto"/>
        <w:left w:val="none" w:sz="0" w:space="0" w:color="auto"/>
        <w:bottom w:val="none" w:sz="0" w:space="0" w:color="auto"/>
        <w:right w:val="none" w:sz="0" w:space="0" w:color="auto"/>
      </w:divBdr>
    </w:div>
    <w:div w:id="894587751">
      <w:bodyDiv w:val="1"/>
      <w:marLeft w:val="0"/>
      <w:marRight w:val="0"/>
      <w:marTop w:val="0"/>
      <w:marBottom w:val="0"/>
      <w:divBdr>
        <w:top w:val="none" w:sz="0" w:space="0" w:color="auto"/>
        <w:left w:val="none" w:sz="0" w:space="0" w:color="auto"/>
        <w:bottom w:val="none" w:sz="0" w:space="0" w:color="auto"/>
        <w:right w:val="none" w:sz="0" w:space="0" w:color="auto"/>
      </w:divBdr>
    </w:div>
    <w:div w:id="894779622">
      <w:bodyDiv w:val="1"/>
      <w:marLeft w:val="0"/>
      <w:marRight w:val="0"/>
      <w:marTop w:val="0"/>
      <w:marBottom w:val="0"/>
      <w:divBdr>
        <w:top w:val="none" w:sz="0" w:space="0" w:color="auto"/>
        <w:left w:val="none" w:sz="0" w:space="0" w:color="auto"/>
        <w:bottom w:val="none" w:sz="0" w:space="0" w:color="auto"/>
        <w:right w:val="none" w:sz="0" w:space="0" w:color="auto"/>
      </w:divBdr>
    </w:div>
    <w:div w:id="903687864">
      <w:bodyDiv w:val="1"/>
      <w:marLeft w:val="0"/>
      <w:marRight w:val="0"/>
      <w:marTop w:val="0"/>
      <w:marBottom w:val="0"/>
      <w:divBdr>
        <w:top w:val="none" w:sz="0" w:space="0" w:color="auto"/>
        <w:left w:val="none" w:sz="0" w:space="0" w:color="auto"/>
        <w:bottom w:val="none" w:sz="0" w:space="0" w:color="auto"/>
        <w:right w:val="none" w:sz="0" w:space="0" w:color="auto"/>
      </w:divBdr>
    </w:div>
    <w:div w:id="904951169">
      <w:bodyDiv w:val="1"/>
      <w:marLeft w:val="0"/>
      <w:marRight w:val="0"/>
      <w:marTop w:val="0"/>
      <w:marBottom w:val="0"/>
      <w:divBdr>
        <w:top w:val="none" w:sz="0" w:space="0" w:color="auto"/>
        <w:left w:val="none" w:sz="0" w:space="0" w:color="auto"/>
        <w:bottom w:val="none" w:sz="0" w:space="0" w:color="auto"/>
        <w:right w:val="none" w:sz="0" w:space="0" w:color="auto"/>
      </w:divBdr>
    </w:div>
    <w:div w:id="906694906">
      <w:bodyDiv w:val="1"/>
      <w:marLeft w:val="0"/>
      <w:marRight w:val="0"/>
      <w:marTop w:val="0"/>
      <w:marBottom w:val="0"/>
      <w:divBdr>
        <w:top w:val="none" w:sz="0" w:space="0" w:color="auto"/>
        <w:left w:val="none" w:sz="0" w:space="0" w:color="auto"/>
        <w:bottom w:val="none" w:sz="0" w:space="0" w:color="auto"/>
        <w:right w:val="none" w:sz="0" w:space="0" w:color="auto"/>
      </w:divBdr>
    </w:div>
    <w:div w:id="911961910">
      <w:bodyDiv w:val="1"/>
      <w:marLeft w:val="0"/>
      <w:marRight w:val="0"/>
      <w:marTop w:val="0"/>
      <w:marBottom w:val="0"/>
      <w:divBdr>
        <w:top w:val="none" w:sz="0" w:space="0" w:color="auto"/>
        <w:left w:val="none" w:sz="0" w:space="0" w:color="auto"/>
        <w:bottom w:val="none" w:sz="0" w:space="0" w:color="auto"/>
        <w:right w:val="none" w:sz="0" w:space="0" w:color="auto"/>
      </w:divBdr>
    </w:div>
    <w:div w:id="912664775">
      <w:bodyDiv w:val="1"/>
      <w:marLeft w:val="0"/>
      <w:marRight w:val="0"/>
      <w:marTop w:val="0"/>
      <w:marBottom w:val="0"/>
      <w:divBdr>
        <w:top w:val="none" w:sz="0" w:space="0" w:color="auto"/>
        <w:left w:val="none" w:sz="0" w:space="0" w:color="auto"/>
        <w:bottom w:val="none" w:sz="0" w:space="0" w:color="auto"/>
        <w:right w:val="none" w:sz="0" w:space="0" w:color="auto"/>
      </w:divBdr>
    </w:div>
    <w:div w:id="913276282">
      <w:bodyDiv w:val="1"/>
      <w:marLeft w:val="0"/>
      <w:marRight w:val="0"/>
      <w:marTop w:val="0"/>
      <w:marBottom w:val="0"/>
      <w:divBdr>
        <w:top w:val="none" w:sz="0" w:space="0" w:color="auto"/>
        <w:left w:val="none" w:sz="0" w:space="0" w:color="auto"/>
        <w:bottom w:val="none" w:sz="0" w:space="0" w:color="auto"/>
        <w:right w:val="none" w:sz="0" w:space="0" w:color="auto"/>
      </w:divBdr>
    </w:div>
    <w:div w:id="933130263">
      <w:bodyDiv w:val="1"/>
      <w:marLeft w:val="0"/>
      <w:marRight w:val="0"/>
      <w:marTop w:val="0"/>
      <w:marBottom w:val="0"/>
      <w:divBdr>
        <w:top w:val="none" w:sz="0" w:space="0" w:color="auto"/>
        <w:left w:val="none" w:sz="0" w:space="0" w:color="auto"/>
        <w:bottom w:val="none" w:sz="0" w:space="0" w:color="auto"/>
        <w:right w:val="none" w:sz="0" w:space="0" w:color="auto"/>
      </w:divBdr>
    </w:div>
    <w:div w:id="937717100">
      <w:bodyDiv w:val="1"/>
      <w:marLeft w:val="0"/>
      <w:marRight w:val="0"/>
      <w:marTop w:val="0"/>
      <w:marBottom w:val="0"/>
      <w:divBdr>
        <w:top w:val="none" w:sz="0" w:space="0" w:color="auto"/>
        <w:left w:val="none" w:sz="0" w:space="0" w:color="auto"/>
        <w:bottom w:val="none" w:sz="0" w:space="0" w:color="auto"/>
        <w:right w:val="none" w:sz="0" w:space="0" w:color="auto"/>
      </w:divBdr>
    </w:div>
    <w:div w:id="948708153">
      <w:bodyDiv w:val="1"/>
      <w:marLeft w:val="0"/>
      <w:marRight w:val="0"/>
      <w:marTop w:val="0"/>
      <w:marBottom w:val="0"/>
      <w:divBdr>
        <w:top w:val="none" w:sz="0" w:space="0" w:color="auto"/>
        <w:left w:val="none" w:sz="0" w:space="0" w:color="auto"/>
        <w:bottom w:val="none" w:sz="0" w:space="0" w:color="auto"/>
        <w:right w:val="none" w:sz="0" w:space="0" w:color="auto"/>
      </w:divBdr>
    </w:div>
    <w:div w:id="968826056">
      <w:bodyDiv w:val="1"/>
      <w:marLeft w:val="0"/>
      <w:marRight w:val="0"/>
      <w:marTop w:val="0"/>
      <w:marBottom w:val="0"/>
      <w:divBdr>
        <w:top w:val="none" w:sz="0" w:space="0" w:color="auto"/>
        <w:left w:val="none" w:sz="0" w:space="0" w:color="auto"/>
        <w:bottom w:val="none" w:sz="0" w:space="0" w:color="auto"/>
        <w:right w:val="none" w:sz="0" w:space="0" w:color="auto"/>
      </w:divBdr>
    </w:div>
    <w:div w:id="982612841">
      <w:bodyDiv w:val="1"/>
      <w:marLeft w:val="0"/>
      <w:marRight w:val="0"/>
      <w:marTop w:val="0"/>
      <w:marBottom w:val="0"/>
      <w:divBdr>
        <w:top w:val="none" w:sz="0" w:space="0" w:color="auto"/>
        <w:left w:val="none" w:sz="0" w:space="0" w:color="auto"/>
        <w:bottom w:val="none" w:sz="0" w:space="0" w:color="auto"/>
        <w:right w:val="none" w:sz="0" w:space="0" w:color="auto"/>
      </w:divBdr>
    </w:div>
    <w:div w:id="1004939504">
      <w:bodyDiv w:val="1"/>
      <w:marLeft w:val="0"/>
      <w:marRight w:val="0"/>
      <w:marTop w:val="0"/>
      <w:marBottom w:val="0"/>
      <w:divBdr>
        <w:top w:val="none" w:sz="0" w:space="0" w:color="auto"/>
        <w:left w:val="none" w:sz="0" w:space="0" w:color="auto"/>
        <w:bottom w:val="none" w:sz="0" w:space="0" w:color="auto"/>
        <w:right w:val="none" w:sz="0" w:space="0" w:color="auto"/>
      </w:divBdr>
    </w:div>
    <w:div w:id="1030763012">
      <w:bodyDiv w:val="1"/>
      <w:marLeft w:val="0"/>
      <w:marRight w:val="0"/>
      <w:marTop w:val="0"/>
      <w:marBottom w:val="0"/>
      <w:divBdr>
        <w:top w:val="none" w:sz="0" w:space="0" w:color="auto"/>
        <w:left w:val="none" w:sz="0" w:space="0" w:color="auto"/>
        <w:bottom w:val="none" w:sz="0" w:space="0" w:color="auto"/>
        <w:right w:val="none" w:sz="0" w:space="0" w:color="auto"/>
      </w:divBdr>
    </w:div>
    <w:div w:id="1030884568">
      <w:bodyDiv w:val="1"/>
      <w:marLeft w:val="0"/>
      <w:marRight w:val="0"/>
      <w:marTop w:val="0"/>
      <w:marBottom w:val="0"/>
      <w:divBdr>
        <w:top w:val="none" w:sz="0" w:space="0" w:color="auto"/>
        <w:left w:val="none" w:sz="0" w:space="0" w:color="auto"/>
        <w:bottom w:val="none" w:sz="0" w:space="0" w:color="auto"/>
        <w:right w:val="none" w:sz="0" w:space="0" w:color="auto"/>
      </w:divBdr>
    </w:div>
    <w:div w:id="1046100200">
      <w:bodyDiv w:val="1"/>
      <w:marLeft w:val="0"/>
      <w:marRight w:val="0"/>
      <w:marTop w:val="0"/>
      <w:marBottom w:val="0"/>
      <w:divBdr>
        <w:top w:val="none" w:sz="0" w:space="0" w:color="auto"/>
        <w:left w:val="none" w:sz="0" w:space="0" w:color="auto"/>
        <w:bottom w:val="none" w:sz="0" w:space="0" w:color="auto"/>
        <w:right w:val="none" w:sz="0" w:space="0" w:color="auto"/>
      </w:divBdr>
    </w:div>
    <w:div w:id="1057508662">
      <w:bodyDiv w:val="1"/>
      <w:marLeft w:val="0"/>
      <w:marRight w:val="0"/>
      <w:marTop w:val="0"/>
      <w:marBottom w:val="0"/>
      <w:divBdr>
        <w:top w:val="none" w:sz="0" w:space="0" w:color="auto"/>
        <w:left w:val="none" w:sz="0" w:space="0" w:color="auto"/>
        <w:bottom w:val="none" w:sz="0" w:space="0" w:color="auto"/>
        <w:right w:val="none" w:sz="0" w:space="0" w:color="auto"/>
      </w:divBdr>
    </w:div>
    <w:div w:id="1057510877">
      <w:bodyDiv w:val="1"/>
      <w:marLeft w:val="0"/>
      <w:marRight w:val="0"/>
      <w:marTop w:val="0"/>
      <w:marBottom w:val="0"/>
      <w:divBdr>
        <w:top w:val="none" w:sz="0" w:space="0" w:color="auto"/>
        <w:left w:val="none" w:sz="0" w:space="0" w:color="auto"/>
        <w:bottom w:val="none" w:sz="0" w:space="0" w:color="auto"/>
        <w:right w:val="none" w:sz="0" w:space="0" w:color="auto"/>
      </w:divBdr>
    </w:div>
    <w:div w:id="1058474127">
      <w:bodyDiv w:val="1"/>
      <w:marLeft w:val="0"/>
      <w:marRight w:val="0"/>
      <w:marTop w:val="0"/>
      <w:marBottom w:val="0"/>
      <w:divBdr>
        <w:top w:val="none" w:sz="0" w:space="0" w:color="auto"/>
        <w:left w:val="none" w:sz="0" w:space="0" w:color="auto"/>
        <w:bottom w:val="none" w:sz="0" w:space="0" w:color="auto"/>
        <w:right w:val="none" w:sz="0" w:space="0" w:color="auto"/>
      </w:divBdr>
    </w:div>
    <w:div w:id="1064371971">
      <w:bodyDiv w:val="1"/>
      <w:marLeft w:val="0"/>
      <w:marRight w:val="0"/>
      <w:marTop w:val="0"/>
      <w:marBottom w:val="0"/>
      <w:divBdr>
        <w:top w:val="none" w:sz="0" w:space="0" w:color="auto"/>
        <w:left w:val="none" w:sz="0" w:space="0" w:color="auto"/>
        <w:bottom w:val="none" w:sz="0" w:space="0" w:color="auto"/>
        <w:right w:val="none" w:sz="0" w:space="0" w:color="auto"/>
      </w:divBdr>
    </w:div>
    <w:div w:id="1064794006">
      <w:bodyDiv w:val="1"/>
      <w:marLeft w:val="0"/>
      <w:marRight w:val="0"/>
      <w:marTop w:val="0"/>
      <w:marBottom w:val="0"/>
      <w:divBdr>
        <w:top w:val="none" w:sz="0" w:space="0" w:color="auto"/>
        <w:left w:val="none" w:sz="0" w:space="0" w:color="auto"/>
        <w:bottom w:val="none" w:sz="0" w:space="0" w:color="auto"/>
        <w:right w:val="none" w:sz="0" w:space="0" w:color="auto"/>
      </w:divBdr>
    </w:div>
    <w:div w:id="1076247186">
      <w:bodyDiv w:val="1"/>
      <w:marLeft w:val="0"/>
      <w:marRight w:val="0"/>
      <w:marTop w:val="0"/>
      <w:marBottom w:val="0"/>
      <w:divBdr>
        <w:top w:val="none" w:sz="0" w:space="0" w:color="auto"/>
        <w:left w:val="none" w:sz="0" w:space="0" w:color="auto"/>
        <w:bottom w:val="none" w:sz="0" w:space="0" w:color="auto"/>
        <w:right w:val="none" w:sz="0" w:space="0" w:color="auto"/>
      </w:divBdr>
    </w:div>
    <w:div w:id="1077744930">
      <w:bodyDiv w:val="1"/>
      <w:marLeft w:val="0"/>
      <w:marRight w:val="0"/>
      <w:marTop w:val="0"/>
      <w:marBottom w:val="0"/>
      <w:divBdr>
        <w:top w:val="none" w:sz="0" w:space="0" w:color="auto"/>
        <w:left w:val="none" w:sz="0" w:space="0" w:color="auto"/>
        <w:bottom w:val="none" w:sz="0" w:space="0" w:color="auto"/>
        <w:right w:val="none" w:sz="0" w:space="0" w:color="auto"/>
      </w:divBdr>
    </w:div>
    <w:div w:id="1088312365">
      <w:bodyDiv w:val="1"/>
      <w:marLeft w:val="0"/>
      <w:marRight w:val="0"/>
      <w:marTop w:val="0"/>
      <w:marBottom w:val="0"/>
      <w:divBdr>
        <w:top w:val="none" w:sz="0" w:space="0" w:color="auto"/>
        <w:left w:val="none" w:sz="0" w:space="0" w:color="auto"/>
        <w:bottom w:val="none" w:sz="0" w:space="0" w:color="auto"/>
        <w:right w:val="none" w:sz="0" w:space="0" w:color="auto"/>
      </w:divBdr>
    </w:div>
    <w:div w:id="1088959728">
      <w:bodyDiv w:val="1"/>
      <w:marLeft w:val="0"/>
      <w:marRight w:val="0"/>
      <w:marTop w:val="0"/>
      <w:marBottom w:val="0"/>
      <w:divBdr>
        <w:top w:val="none" w:sz="0" w:space="0" w:color="auto"/>
        <w:left w:val="none" w:sz="0" w:space="0" w:color="auto"/>
        <w:bottom w:val="none" w:sz="0" w:space="0" w:color="auto"/>
        <w:right w:val="none" w:sz="0" w:space="0" w:color="auto"/>
      </w:divBdr>
    </w:div>
    <w:div w:id="1089153946">
      <w:bodyDiv w:val="1"/>
      <w:marLeft w:val="0"/>
      <w:marRight w:val="0"/>
      <w:marTop w:val="0"/>
      <w:marBottom w:val="0"/>
      <w:divBdr>
        <w:top w:val="none" w:sz="0" w:space="0" w:color="auto"/>
        <w:left w:val="none" w:sz="0" w:space="0" w:color="auto"/>
        <w:bottom w:val="none" w:sz="0" w:space="0" w:color="auto"/>
        <w:right w:val="none" w:sz="0" w:space="0" w:color="auto"/>
      </w:divBdr>
    </w:div>
    <w:div w:id="1105616485">
      <w:bodyDiv w:val="1"/>
      <w:marLeft w:val="0"/>
      <w:marRight w:val="0"/>
      <w:marTop w:val="0"/>
      <w:marBottom w:val="0"/>
      <w:divBdr>
        <w:top w:val="none" w:sz="0" w:space="0" w:color="auto"/>
        <w:left w:val="none" w:sz="0" w:space="0" w:color="auto"/>
        <w:bottom w:val="none" w:sz="0" w:space="0" w:color="auto"/>
        <w:right w:val="none" w:sz="0" w:space="0" w:color="auto"/>
      </w:divBdr>
    </w:div>
    <w:div w:id="1118258294">
      <w:bodyDiv w:val="1"/>
      <w:marLeft w:val="0"/>
      <w:marRight w:val="0"/>
      <w:marTop w:val="0"/>
      <w:marBottom w:val="0"/>
      <w:divBdr>
        <w:top w:val="none" w:sz="0" w:space="0" w:color="auto"/>
        <w:left w:val="none" w:sz="0" w:space="0" w:color="auto"/>
        <w:bottom w:val="none" w:sz="0" w:space="0" w:color="auto"/>
        <w:right w:val="none" w:sz="0" w:space="0" w:color="auto"/>
      </w:divBdr>
    </w:div>
    <w:div w:id="1137189496">
      <w:bodyDiv w:val="1"/>
      <w:marLeft w:val="0"/>
      <w:marRight w:val="0"/>
      <w:marTop w:val="0"/>
      <w:marBottom w:val="0"/>
      <w:divBdr>
        <w:top w:val="none" w:sz="0" w:space="0" w:color="auto"/>
        <w:left w:val="none" w:sz="0" w:space="0" w:color="auto"/>
        <w:bottom w:val="none" w:sz="0" w:space="0" w:color="auto"/>
        <w:right w:val="none" w:sz="0" w:space="0" w:color="auto"/>
      </w:divBdr>
    </w:div>
    <w:div w:id="1140490045">
      <w:bodyDiv w:val="1"/>
      <w:marLeft w:val="0"/>
      <w:marRight w:val="0"/>
      <w:marTop w:val="0"/>
      <w:marBottom w:val="0"/>
      <w:divBdr>
        <w:top w:val="none" w:sz="0" w:space="0" w:color="auto"/>
        <w:left w:val="none" w:sz="0" w:space="0" w:color="auto"/>
        <w:bottom w:val="none" w:sz="0" w:space="0" w:color="auto"/>
        <w:right w:val="none" w:sz="0" w:space="0" w:color="auto"/>
      </w:divBdr>
    </w:div>
    <w:div w:id="1170635489">
      <w:bodyDiv w:val="1"/>
      <w:marLeft w:val="0"/>
      <w:marRight w:val="0"/>
      <w:marTop w:val="0"/>
      <w:marBottom w:val="0"/>
      <w:divBdr>
        <w:top w:val="none" w:sz="0" w:space="0" w:color="auto"/>
        <w:left w:val="none" w:sz="0" w:space="0" w:color="auto"/>
        <w:bottom w:val="none" w:sz="0" w:space="0" w:color="auto"/>
        <w:right w:val="none" w:sz="0" w:space="0" w:color="auto"/>
      </w:divBdr>
    </w:div>
    <w:div w:id="1171291169">
      <w:bodyDiv w:val="1"/>
      <w:marLeft w:val="0"/>
      <w:marRight w:val="0"/>
      <w:marTop w:val="0"/>
      <w:marBottom w:val="0"/>
      <w:divBdr>
        <w:top w:val="none" w:sz="0" w:space="0" w:color="auto"/>
        <w:left w:val="none" w:sz="0" w:space="0" w:color="auto"/>
        <w:bottom w:val="none" w:sz="0" w:space="0" w:color="auto"/>
        <w:right w:val="none" w:sz="0" w:space="0" w:color="auto"/>
      </w:divBdr>
    </w:div>
    <w:div w:id="1171523081">
      <w:bodyDiv w:val="1"/>
      <w:marLeft w:val="0"/>
      <w:marRight w:val="0"/>
      <w:marTop w:val="0"/>
      <w:marBottom w:val="0"/>
      <w:divBdr>
        <w:top w:val="none" w:sz="0" w:space="0" w:color="auto"/>
        <w:left w:val="none" w:sz="0" w:space="0" w:color="auto"/>
        <w:bottom w:val="none" w:sz="0" w:space="0" w:color="auto"/>
        <w:right w:val="none" w:sz="0" w:space="0" w:color="auto"/>
      </w:divBdr>
    </w:div>
    <w:div w:id="1177963890">
      <w:bodyDiv w:val="1"/>
      <w:marLeft w:val="0"/>
      <w:marRight w:val="0"/>
      <w:marTop w:val="0"/>
      <w:marBottom w:val="0"/>
      <w:divBdr>
        <w:top w:val="none" w:sz="0" w:space="0" w:color="auto"/>
        <w:left w:val="none" w:sz="0" w:space="0" w:color="auto"/>
        <w:bottom w:val="none" w:sz="0" w:space="0" w:color="auto"/>
        <w:right w:val="none" w:sz="0" w:space="0" w:color="auto"/>
      </w:divBdr>
    </w:div>
    <w:div w:id="1181236924">
      <w:bodyDiv w:val="1"/>
      <w:marLeft w:val="0"/>
      <w:marRight w:val="0"/>
      <w:marTop w:val="0"/>
      <w:marBottom w:val="0"/>
      <w:divBdr>
        <w:top w:val="none" w:sz="0" w:space="0" w:color="auto"/>
        <w:left w:val="none" w:sz="0" w:space="0" w:color="auto"/>
        <w:bottom w:val="none" w:sz="0" w:space="0" w:color="auto"/>
        <w:right w:val="none" w:sz="0" w:space="0" w:color="auto"/>
      </w:divBdr>
    </w:div>
    <w:div w:id="1188521237">
      <w:bodyDiv w:val="1"/>
      <w:marLeft w:val="0"/>
      <w:marRight w:val="0"/>
      <w:marTop w:val="0"/>
      <w:marBottom w:val="0"/>
      <w:divBdr>
        <w:top w:val="none" w:sz="0" w:space="0" w:color="auto"/>
        <w:left w:val="none" w:sz="0" w:space="0" w:color="auto"/>
        <w:bottom w:val="none" w:sz="0" w:space="0" w:color="auto"/>
        <w:right w:val="none" w:sz="0" w:space="0" w:color="auto"/>
      </w:divBdr>
    </w:div>
    <w:div w:id="1198351204">
      <w:bodyDiv w:val="1"/>
      <w:marLeft w:val="0"/>
      <w:marRight w:val="0"/>
      <w:marTop w:val="0"/>
      <w:marBottom w:val="0"/>
      <w:divBdr>
        <w:top w:val="none" w:sz="0" w:space="0" w:color="auto"/>
        <w:left w:val="none" w:sz="0" w:space="0" w:color="auto"/>
        <w:bottom w:val="none" w:sz="0" w:space="0" w:color="auto"/>
        <w:right w:val="none" w:sz="0" w:space="0" w:color="auto"/>
      </w:divBdr>
    </w:div>
    <w:div w:id="1198352739">
      <w:bodyDiv w:val="1"/>
      <w:marLeft w:val="0"/>
      <w:marRight w:val="0"/>
      <w:marTop w:val="0"/>
      <w:marBottom w:val="0"/>
      <w:divBdr>
        <w:top w:val="none" w:sz="0" w:space="0" w:color="auto"/>
        <w:left w:val="none" w:sz="0" w:space="0" w:color="auto"/>
        <w:bottom w:val="none" w:sz="0" w:space="0" w:color="auto"/>
        <w:right w:val="none" w:sz="0" w:space="0" w:color="auto"/>
      </w:divBdr>
    </w:div>
    <w:div w:id="1206870520">
      <w:bodyDiv w:val="1"/>
      <w:marLeft w:val="0"/>
      <w:marRight w:val="0"/>
      <w:marTop w:val="0"/>
      <w:marBottom w:val="0"/>
      <w:divBdr>
        <w:top w:val="none" w:sz="0" w:space="0" w:color="auto"/>
        <w:left w:val="none" w:sz="0" w:space="0" w:color="auto"/>
        <w:bottom w:val="none" w:sz="0" w:space="0" w:color="auto"/>
        <w:right w:val="none" w:sz="0" w:space="0" w:color="auto"/>
      </w:divBdr>
    </w:div>
    <w:div w:id="1215505363">
      <w:bodyDiv w:val="1"/>
      <w:marLeft w:val="0"/>
      <w:marRight w:val="0"/>
      <w:marTop w:val="0"/>
      <w:marBottom w:val="0"/>
      <w:divBdr>
        <w:top w:val="none" w:sz="0" w:space="0" w:color="auto"/>
        <w:left w:val="none" w:sz="0" w:space="0" w:color="auto"/>
        <w:bottom w:val="none" w:sz="0" w:space="0" w:color="auto"/>
        <w:right w:val="none" w:sz="0" w:space="0" w:color="auto"/>
      </w:divBdr>
    </w:div>
    <w:div w:id="1222323407">
      <w:bodyDiv w:val="1"/>
      <w:marLeft w:val="0"/>
      <w:marRight w:val="0"/>
      <w:marTop w:val="0"/>
      <w:marBottom w:val="0"/>
      <w:divBdr>
        <w:top w:val="none" w:sz="0" w:space="0" w:color="auto"/>
        <w:left w:val="none" w:sz="0" w:space="0" w:color="auto"/>
        <w:bottom w:val="none" w:sz="0" w:space="0" w:color="auto"/>
        <w:right w:val="none" w:sz="0" w:space="0" w:color="auto"/>
      </w:divBdr>
    </w:div>
    <w:div w:id="1233615511">
      <w:bodyDiv w:val="1"/>
      <w:marLeft w:val="0"/>
      <w:marRight w:val="0"/>
      <w:marTop w:val="0"/>
      <w:marBottom w:val="0"/>
      <w:divBdr>
        <w:top w:val="none" w:sz="0" w:space="0" w:color="auto"/>
        <w:left w:val="none" w:sz="0" w:space="0" w:color="auto"/>
        <w:bottom w:val="none" w:sz="0" w:space="0" w:color="auto"/>
        <w:right w:val="none" w:sz="0" w:space="0" w:color="auto"/>
      </w:divBdr>
    </w:div>
    <w:div w:id="1260139515">
      <w:bodyDiv w:val="1"/>
      <w:marLeft w:val="0"/>
      <w:marRight w:val="0"/>
      <w:marTop w:val="0"/>
      <w:marBottom w:val="0"/>
      <w:divBdr>
        <w:top w:val="none" w:sz="0" w:space="0" w:color="auto"/>
        <w:left w:val="none" w:sz="0" w:space="0" w:color="auto"/>
        <w:bottom w:val="none" w:sz="0" w:space="0" w:color="auto"/>
        <w:right w:val="none" w:sz="0" w:space="0" w:color="auto"/>
      </w:divBdr>
    </w:div>
    <w:div w:id="1278177487">
      <w:bodyDiv w:val="1"/>
      <w:marLeft w:val="0"/>
      <w:marRight w:val="0"/>
      <w:marTop w:val="0"/>
      <w:marBottom w:val="0"/>
      <w:divBdr>
        <w:top w:val="none" w:sz="0" w:space="0" w:color="auto"/>
        <w:left w:val="none" w:sz="0" w:space="0" w:color="auto"/>
        <w:bottom w:val="none" w:sz="0" w:space="0" w:color="auto"/>
        <w:right w:val="none" w:sz="0" w:space="0" w:color="auto"/>
      </w:divBdr>
    </w:div>
    <w:div w:id="1301379564">
      <w:bodyDiv w:val="1"/>
      <w:marLeft w:val="0"/>
      <w:marRight w:val="0"/>
      <w:marTop w:val="0"/>
      <w:marBottom w:val="0"/>
      <w:divBdr>
        <w:top w:val="none" w:sz="0" w:space="0" w:color="auto"/>
        <w:left w:val="none" w:sz="0" w:space="0" w:color="auto"/>
        <w:bottom w:val="none" w:sz="0" w:space="0" w:color="auto"/>
        <w:right w:val="none" w:sz="0" w:space="0" w:color="auto"/>
      </w:divBdr>
    </w:div>
    <w:div w:id="1302271732">
      <w:bodyDiv w:val="1"/>
      <w:marLeft w:val="0"/>
      <w:marRight w:val="0"/>
      <w:marTop w:val="0"/>
      <w:marBottom w:val="0"/>
      <w:divBdr>
        <w:top w:val="none" w:sz="0" w:space="0" w:color="auto"/>
        <w:left w:val="none" w:sz="0" w:space="0" w:color="auto"/>
        <w:bottom w:val="none" w:sz="0" w:space="0" w:color="auto"/>
        <w:right w:val="none" w:sz="0" w:space="0" w:color="auto"/>
      </w:divBdr>
    </w:div>
    <w:div w:id="1333951142">
      <w:bodyDiv w:val="1"/>
      <w:marLeft w:val="0"/>
      <w:marRight w:val="0"/>
      <w:marTop w:val="0"/>
      <w:marBottom w:val="0"/>
      <w:divBdr>
        <w:top w:val="none" w:sz="0" w:space="0" w:color="auto"/>
        <w:left w:val="none" w:sz="0" w:space="0" w:color="auto"/>
        <w:bottom w:val="none" w:sz="0" w:space="0" w:color="auto"/>
        <w:right w:val="none" w:sz="0" w:space="0" w:color="auto"/>
      </w:divBdr>
    </w:div>
    <w:div w:id="1335113837">
      <w:bodyDiv w:val="1"/>
      <w:marLeft w:val="0"/>
      <w:marRight w:val="0"/>
      <w:marTop w:val="0"/>
      <w:marBottom w:val="0"/>
      <w:divBdr>
        <w:top w:val="none" w:sz="0" w:space="0" w:color="auto"/>
        <w:left w:val="none" w:sz="0" w:space="0" w:color="auto"/>
        <w:bottom w:val="none" w:sz="0" w:space="0" w:color="auto"/>
        <w:right w:val="none" w:sz="0" w:space="0" w:color="auto"/>
      </w:divBdr>
    </w:div>
    <w:div w:id="1339850584">
      <w:bodyDiv w:val="1"/>
      <w:marLeft w:val="0"/>
      <w:marRight w:val="0"/>
      <w:marTop w:val="0"/>
      <w:marBottom w:val="0"/>
      <w:divBdr>
        <w:top w:val="none" w:sz="0" w:space="0" w:color="auto"/>
        <w:left w:val="none" w:sz="0" w:space="0" w:color="auto"/>
        <w:bottom w:val="none" w:sz="0" w:space="0" w:color="auto"/>
        <w:right w:val="none" w:sz="0" w:space="0" w:color="auto"/>
      </w:divBdr>
    </w:div>
    <w:div w:id="1365057492">
      <w:bodyDiv w:val="1"/>
      <w:marLeft w:val="0"/>
      <w:marRight w:val="0"/>
      <w:marTop w:val="0"/>
      <w:marBottom w:val="0"/>
      <w:divBdr>
        <w:top w:val="none" w:sz="0" w:space="0" w:color="auto"/>
        <w:left w:val="none" w:sz="0" w:space="0" w:color="auto"/>
        <w:bottom w:val="none" w:sz="0" w:space="0" w:color="auto"/>
        <w:right w:val="none" w:sz="0" w:space="0" w:color="auto"/>
      </w:divBdr>
    </w:div>
    <w:div w:id="1373187605">
      <w:bodyDiv w:val="1"/>
      <w:marLeft w:val="0"/>
      <w:marRight w:val="0"/>
      <w:marTop w:val="0"/>
      <w:marBottom w:val="0"/>
      <w:divBdr>
        <w:top w:val="none" w:sz="0" w:space="0" w:color="auto"/>
        <w:left w:val="none" w:sz="0" w:space="0" w:color="auto"/>
        <w:bottom w:val="none" w:sz="0" w:space="0" w:color="auto"/>
        <w:right w:val="none" w:sz="0" w:space="0" w:color="auto"/>
      </w:divBdr>
    </w:div>
    <w:div w:id="1394307951">
      <w:bodyDiv w:val="1"/>
      <w:marLeft w:val="0"/>
      <w:marRight w:val="0"/>
      <w:marTop w:val="0"/>
      <w:marBottom w:val="0"/>
      <w:divBdr>
        <w:top w:val="none" w:sz="0" w:space="0" w:color="auto"/>
        <w:left w:val="none" w:sz="0" w:space="0" w:color="auto"/>
        <w:bottom w:val="none" w:sz="0" w:space="0" w:color="auto"/>
        <w:right w:val="none" w:sz="0" w:space="0" w:color="auto"/>
      </w:divBdr>
    </w:div>
    <w:div w:id="1395541385">
      <w:bodyDiv w:val="1"/>
      <w:marLeft w:val="0"/>
      <w:marRight w:val="0"/>
      <w:marTop w:val="0"/>
      <w:marBottom w:val="0"/>
      <w:divBdr>
        <w:top w:val="none" w:sz="0" w:space="0" w:color="auto"/>
        <w:left w:val="none" w:sz="0" w:space="0" w:color="auto"/>
        <w:bottom w:val="none" w:sz="0" w:space="0" w:color="auto"/>
        <w:right w:val="none" w:sz="0" w:space="0" w:color="auto"/>
      </w:divBdr>
    </w:div>
    <w:div w:id="1406996589">
      <w:bodyDiv w:val="1"/>
      <w:marLeft w:val="0"/>
      <w:marRight w:val="0"/>
      <w:marTop w:val="0"/>
      <w:marBottom w:val="0"/>
      <w:divBdr>
        <w:top w:val="none" w:sz="0" w:space="0" w:color="auto"/>
        <w:left w:val="none" w:sz="0" w:space="0" w:color="auto"/>
        <w:bottom w:val="none" w:sz="0" w:space="0" w:color="auto"/>
        <w:right w:val="none" w:sz="0" w:space="0" w:color="auto"/>
      </w:divBdr>
    </w:div>
    <w:div w:id="1412044744">
      <w:bodyDiv w:val="1"/>
      <w:marLeft w:val="0"/>
      <w:marRight w:val="0"/>
      <w:marTop w:val="0"/>
      <w:marBottom w:val="0"/>
      <w:divBdr>
        <w:top w:val="none" w:sz="0" w:space="0" w:color="auto"/>
        <w:left w:val="none" w:sz="0" w:space="0" w:color="auto"/>
        <w:bottom w:val="none" w:sz="0" w:space="0" w:color="auto"/>
        <w:right w:val="none" w:sz="0" w:space="0" w:color="auto"/>
      </w:divBdr>
    </w:div>
    <w:div w:id="1423527411">
      <w:bodyDiv w:val="1"/>
      <w:marLeft w:val="0"/>
      <w:marRight w:val="0"/>
      <w:marTop w:val="0"/>
      <w:marBottom w:val="0"/>
      <w:divBdr>
        <w:top w:val="none" w:sz="0" w:space="0" w:color="auto"/>
        <w:left w:val="none" w:sz="0" w:space="0" w:color="auto"/>
        <w:bottom w:val="none" w:sz="0" w:space="0" w:color="auto"/>
        <w:right w:val="none" w:sz="0" w:space="0" w:color="auto"/>
      </w:divBdr>
    </w:div>
    <w:div w:id="1424645570">
      <w:bodyDiv w:val="1"/>
      <w:marLeft w:val="0"/>
      <w:marRight w:val="0"/>
      <w:marTop w:val="0"/>
      <w:marBottom w:val="0"/>
      <w:divBdr>
        <w:top w:val="none" w:sz="0" w:space="0" w:color="auto"/>
        <w:left w:val="none" w:sz="0" w:space="0" w:color="auto"/>
        <w:bottom w:val="none" w:sz="0" w:space="0" w:color="auto"/>
        <w:right w:val="none" w:sz="0" w:space="0" w:color="auto"/>
      </w:divBdr>
    </w:div>
    <w:div w:id="1425999441">
      <w:bodyDiv w:val="1"/>
      <w:marLeft w:val="0"/>
      <w:marRight w:val="0"/>
      <w:marTop w:val="0"/>
      <w:marBottom w:val="0"/>
      <w:divBdr>
        <w:top w:val="none" w:sz="0" w:space="0" w:color="auto"/>
        <w:left w:val="none" w:sz="0" w:space="0" w:color="auto"/>
        <w:bottom w:val="none" w:sz="0" w:space="0" w:color="auto"/>
        <w:right w:val="none" w:sz="0" w:space="0" w:color="auto"/>
      </w:divBdr>
    </w:div>
    <w:div w:id="1435637575">
      <w:bodyDiv w:val="1"/>
      <w:marLeft w:val="0"/>
      <w:marRight w:val="0"/>
      <w:marTop w:val="0"/>
      <w:marBottom w:val="0"/>
      <w:divBdr>
        <w:top w:val="none" w:sz="0" w:space="0" w:color="auto"/>
        <w:left w:val="none" w:sz="0" w:space="0" w:color="auto"/>
        <w:bottom w:val="none" w:sz="0" w:space="0" w:color="auto"/>
        <w:right w:val="none" w:sz="0" w:space="0" w:color="auto"/>
      </w:divBdr>
    </w:div>
    <w:div w:id="1440174746">
      <w:bodyDiv w:val="1"/>
      <w:marLeft w:val="0"/>
      <w:marRight w:val="0"/>
      <w:marTop w:val="0"/>
      <w:marBottom w:val="0"/>
      <w:divBdr>
        <w:top w:val="none" w:sz="0" w:space="0" w:color="auto"/>
        <w:left w:val="none" w:sz="0" w:space="0" w:color="auto"/>
        <w:bottom w:val="none" w:sz="0" w:space="0" w:color="auto"/>
        <w:right w:val="none" w:sz="0" w:space="0" w:color="auto"/>
      </w:divBdr>
    </w:div>
    <w:div w:id="1448234444">
      <w:bodyDiv w:val="1"/>
      <w:marLeft w:val="0"/>
      <w:marRight w:val="0"/>
      <w:marTop w:val="0"/>
      <w:marBottom w:val="0"/>
      <w:divBdr>
        <w:top w:val="none" w:sz="0" w:space="0" w:color="auto"/>
        <w:left w:val="none" w:sz="0" w:space="0" w:color="auto"/>
        <w:bottom w:val="none" w:sz="0" w:space="0" w:color="auto"/>
        <w:right w:val="none" w:sz="0" w:space="0" w:color="auto"/>
      </w:divBdr>
    </w:div>
    <w:div w:id="1449470035">
      <w:bodyDiv w:val="1"/>
      <w:marLeft w:val="0"/>
      <w:marRight w:val="0"/>
      <w:marTop w:val="0"/>
      <w:marBottom w:val="0"/>
      <w:divBdr>
        <w:top w:val="none" w:sz="0" w:space="0" w:color="auto"/>
        <w:left w:val="none" w:sz="0" w:space="0" w:color="auto"/>
        <w:bottom w:val="none" w:sz="0" w:space="0" w:color="auto"/>
        <w:right w:val="none" w:sz="0" w:space="0" w:color="auto"/>
      </w:divBdr>
    </w:div>
    <w:div w:id="1469278143">
      <w:bodyDiv w:val="1"/>
      <w:marLeft w:val="0"/>
      <w:marRight w:val="0"/>
      <w:marTop w:val="0"/>
      <w:marBottom w:val="0"/>
      <w:divBdr>
        <w:top w:val="none" w:sz="0" w:space="0" w:color="auto"/>
        <w:left w:val="none" w:sz="0" w:space="0" w:color="auto"/>
        <w:bottom w:val="none" w:sz="0" w:space="0" w:color="auto"/>
        <w:right w:val="none" w:sz="0" w:space="0" w:color="auto"/>
      </w:divBdr>
    </w:div>
    <w:div w:id="1470050534">
      <w:bodyDiv w:val="1"/>
      <w:marLeft w:val="0"/>
      <w:marRight w:val="0"/>
      <w:marTop w:val="0"/>
      <w:marBottom w:val="0"/>
      <w:divBdr>
        <w:top w:val="none" w:sz="0" w:space="0" w:color="auto"/>
        <w:left w:val="none" w:sz="0" w:space="0" w:color="auto"/>
        <w:bottom w:val="none" w:sz="0" w:space="0" w:color="auto"/>
        <w:right w:val="none" w:sz="0" w:space="0" w:color="auto"/>
      </w:divBdr>
    </w:div>
    <w:div w:id="1471049703">
      <w:bodyDiv w:val="1"/>
      <w:marLeft w:val="0"/>
      <w:marRight w:val="0"/>
      <w:marTop w:val="0"/>
      <w:marBottom w:val="0"/>
      <w:divBdr>
        <w:top w:val="none" w:sz="0" w:space="0" w:color="auto"/>
        <w:left w:val="none" w:sz="0" w:space="0" w:color="auto"/>
        <w:bottom w:val="none" w:sz="0" w:space="0" w:color="auto"/>
        <w:right w:val="none" w:sz="0" w:space="0" w:color="auto"/>
      </w:divBdr>
    </w:div>
    <w:div w:id="1508595500">
      <w:bodyDiv w:val="1"/>
      <w:marLeft w:val="0"/>
      <w:marRight w:val="0"/>
      <w:marTop w:val="0"/>
      <w:marBottom w:val="0"/>
      <w:divBdr>
        <w:top w:val="none" w:sz="0" w:space="0" w:color="auto"/>
        <w:left w:val="none" w:sz="0" w:space="0" w:color="auto"/>
        <w:bottom w:val="none" w:sz="0" w:space="0" w:color="auto"/>
        <w:right w:val="none" w:sz="0" w:space="0" w:color="auto"/>
      </w:divBdr>
    </w:div>
    <w:div w:id="1517959901">
      <w:bodyDiv w:val="1"/>
      <w:marLeft w:val="0"/>
      <w:marRight w:val="0"/>
      <w:marTop w:val="0"/>
      <w:marBottom w:val="0"/>
      <w:divBdr>
        <w:top w:val="none" w:sz="0" w:space="0" w:color="auto"/>
        <w:left w:val="none" w:sz="0" w:space="0" w:color="auto"/>
        <w:bottom w:val="none" w:sz="0" w:space="0" w:color="auto"/>
        <w:right w:val="none" w:sz="0" w:space="0" w:color="auto"/>
      </w:divBdr>
    </w:div>
    <w:div w:id="1522285076">
      <w:bodyDiv w:val="1"/>
      <w:marLeft w:val="0"/>
      <w:marRight w:val="0"/>
      <w:marTop w:val="0"/>
      <w:marBottom w:val="0"/>
      <w:divBdr>
        <w:top w:val="none" w:sz="0" w:space="0" w:color="auto"/>
        <w:left w:val="none" w:sz="0" w:space="0" w:color="auto"/>
        <w:bottom w:val="none" w:sz="0" w:space="0" w:color="auto"/>
        <w:right w:val="none" w:sz="0" w:space="0" w:color="auto"/>
      </w:divBdr>
    </w:div>
    <w:div w:id="1523082402">
      <w:bodyDiv w:val="1"/>
      <w:marLeft w:val="0"/>
      <w:marRight w:val="0"/>
      <w:marTop w:val="0"/>
      <w:marBottom w:val="0"/>
      <w:divBdr>
        <w:top w:val="none" w:sz="0" w:space="0" w:color="auto"/>
        <w:left w:val="none" w:sz="0" w:space="0" w:color="auto"/>
        <w:bottom w:val="none" w:sz="0" w:space="0" w:color="auto"/>
        <w:right w:val="none" w:sz="0" w:space="0" w:color="auto"/>
      </w:divBdr>
    </w:div>
    <w:div w:id="1538660969">
      <w:bodyDiv w:val="1"/>
      <w:marLeft w:val="0"/>
      <w:marRight w:val="0"/>
      <w:marTop w:val="0"/>
      <w:marBottom w:val="0"/>
      <w:divBdr>
        <w:top w:val="none" w:sz="0" w:space="0" w:color="auto"/>
        <w:left w:val="none" w:sz="0" w:space="0" w:color="auto"/>
        <w:bottom w:val="none" w:sz="0" w:space="0" w:color="auto"/>
        <w:right w:val="none" w:sz="0" w:space="0" w:color="auto"/>
      </w:divBdr>
    </w:div>
    <w:div w:id="1550648012">
      <w:bodyDiv w:val="1"/>
      <w:marLeft w:val="0"/>
      <w:marRight w:val="0"/>
      <w:marTop w:val="0"/>
      <w:marBottom w:val="0"/>
      <w:divBdr>
        <w:top w:val="none" w:sz="0" w:space="0" w:color="auto"/>
        <w:left w:val="none" w:sz="0" w:space="0" w:color="auto"/>
        <w:bottom w:val="none" w:sz="0" w:space="0" w:color="auto"/>
        <w:right w:val="none" w:sz="0" w:space="0" w:color="auto"/>
      </w:divBdr>
    </w:div>
    <w:div w:id="1558584148">
      <w:bodyDiv w:val="1"/>
      <w:marLeft w:val="0"/>
      <w:marRight w:val="0"/>
      <w:marTop w:val="0"/>
      <w:marBottom w:val="0"/>
      <w:divBdr>
        <w:top w:val="none" w:sz="0" w:space="0" w:color="auto"/>
        <w:left w:val="none" w:sz="0" w:space="0" w:color="auto"/>
        <w:bottom w:val="none" w:sz="0" w:space="0" w:color="auto"/>
        <w:right w:val="none" w:sz="0" w:space="0" w:color="auto"/>
      </w:divBdr>
    </w:div>
    <w:div w:id="1569073888">
      <w:bodyDiv w:val="1"/>
      <w:marLeft w:val="0"/>
      <w:marRight w:val="0"/>
      <w:marTop w:val="0"/>
      <w:marBottom w:val="0"/>
      <w:divBdr>
        <w:top w:val="none" w:sz="0" w:space="0" w:color="auto"/>
        <w:left w:val="none" w:sz="0" w:space="0" w:color="auto"/>
        <w:bottom w:val="none" w:sz="0" w:space="0" w:color="auto"/>
        <w:right w:val="none" w:sz="0" w:space="0" w:color="auto"/>
      </w:divBdr>
    </w:div>
    <w:div w:id="1581869071">
      <w:bodyDiv w:val="1"/>
      <w:marLeft w:val="0"/>
      <w:marRight w:val="0"/>
      <w:marTop w:val="0"/>
      <w:marBottom w:val="0"/>
      <w:divBdr>
        <w:top w:val="none" w:sz="0" w:space="0" w:color="auto"/>
        <w:left w:val="none" w:sz="0" w:space="0" w:color="auto"/>
        <w:bottom w:val="none" w:sz="0" w:space="0" w:color="auto"/>
        <w:right w:val="none" w:sz="0" w:space="0" w:color="auto"/>
      </w:divBdr>
    </w:div>
    <w:div w:id="1585800212">
      <w:bodyDiv w:val="1"/>
      <w:marLeft w:val="0"/>
      <w:marRight w:val="0"/>
      <w:marTop w:val="0"/>
      <w:marBottom w:val="0"/>
      <w:divBdr>
        <w:top w:val="none" w:sz="0" w:space="0" w:color="auto"/>
        <w:left w:val="none" w:sz="0" w:space="0" w:color="auto"/>
        <w:bottom w:val="none" w:sz="0" w:space="0" w:color="auto"/>
        <w:right w:val="none" w:sz="0" w:space="0" w:color="auto"/>
      </w:divBdr>
    </w:div>
    <w:div w:id="1593705997">
      <w:bodyDiv w:val="1"/>
      <w:marLeft w:val="0"/>
      <w:marRight w:val="0"/>
      <w:marTop w:val="0"/>
      <w:marBottom w:val="0"/>
      <w:divBdr>
        <w:top w:val="none" w:sz="0" w:space="0" w:color="auto"/>
        <w:left w:val="none" w:sz="0" w:space="0" w:color="auto"/>
        <w:bottom w:val="none" w:sz="0" w:space="0" w:color="auto"/>
        <w:right w:val="none" w:sz="0" w:space="0" w:color="auto"/>
      </w:divBdr>
    </w:div>
    <w:div w:id="1596354011">
      <w:bodyDiv w:val="1"/>
      <w:marLeft w:val="0"/>
      <w:marRight w:val="0"/>
      <w:marTop w:val="0"/>
      <w:marBottom w:val="0"/>
      <w:divBdr>
        <w:top w:val="none" w:sz="0" w:space="0" w:color="auto"/>
        <w:left w:val="none" w:sz="0" w:space="0" w:color="auto"/>
        <w:bottom w:val="none" w:sz="0" w:space="0" w:color="auto"/>
        <w:right w:val="none" w:sz="0" w:space="0" w:color="auto"/>
      </w:divBdr>
    </w:div>
    <w:div w:id="1599019443">
      <w:bodyDiv w:val="1"/>
      <w:marLeft w:val="0"/>
      <w:marRight w:val="0"/>
      <w:marTop w:val="0"/>
      <w:marBottom w:val="0"/>
      <w:divBdr>
        <w:top w:val="none" w:sz="0" w:space="0" w:color="auto"/>
        <w:left w:val="none" w:sz="0" w:space="0" w:color="auto"/>
        <w:bottom w:val="none" w:sz="0" w:space="0" w:color="auto"/>
        <w:right w:val="none" w:sz="0" w:space="0" w:color="auto"/>
      </w:divBdr>
    </w:div>
    <w:div w:id="1599679120">
      <w:bodyDiv w:val="1"/>
      <w:marLeft w:val="0"/>
      <w:marRight w:val="0"/>
      <w:marTop w:val="0"/>
      <w:marBottom w:val="0"/>
      <w:divBdr>
        <w:top w:val="none" w:sz="0" w:space="0" w:color="auto"/>
        <w:left w:val="none" w:sz="0" w:space="0" w:color="auto"/>
        <w:bottom w:val="none" w:sz="0" w:space="0" w:color="auto"/>
        <w:right w:val="none" w:sz="0" w:space="0" w:color="auto"/>
      </w:divBdr>
    </w:div>
    <w:div w:id="1614441413">
      <w:bodyDiv w:val="1"/>
      <w:marLeft w:val="0"/>
      <w:marRight w:val="0"/>
      <w:marTop w:val="0"/>
      <w:marBottom w:val="0"/>
      <w:divBdr>
        <w:top w:val="none" w:sz="0" w:space="0" w:color="auto"/>
        <w:left w:val="none" w:sz="0" w:space="0" w:color="auto"/>
        <w:bottom w:val="none" w:sz="0" w:space="0" w:color="auto"/>
        <w:right w:val="none" w:sz="0" w:space="0" w:color="auto"/>
      </w:divBdr>
    </w:div>
    <w:div w:id="1621835444">
      <w:bodyDiv w:val="1"/>
      <w:marLeft w:val="0"/>
      <w:marRight w:val="0"/>
      <w:marTop w:val="0"/>
      <w:marBottom w:val="0"/>
      <w:divBdr>
        <w:top w:val="none" w:sz="0" w:space="0" w:color="auto"/>
        <w:left w:val="none" w:sz="0" w:space="0" w:color="auto"/>
        <w:bottom w:val="none" w:sz="0" w:space="0" w:color="auto"/>
        <w:right w:val="none" w:sz="0" w:space="0" w:color="auto"/>
      </w:divBdr>
    </w:div>
    <w:div w:id="1622371654">
      <w:bodyDiv w:val="1"/>
      <w:marLeft w:val="0"/>
      <w:marRight w:val="0"/>
      <w:marTop w:val="0"/>
      <w:marBottom w:val="0"/>
      <w:divBdr>
        <w:top w:val="none" w:sz="0" w:space="0" w:color="auto"/>
        <w:left w:val="none" w:sz="0" w:space="0" w:color="auto"/>
        <w:bottom w:val="none" w:sz="0" w:space="0" w:color="auto"/>
        <w:right w:val="none" w:sz="0" w:space="0" w:color="auto"/>
      </w:divBdr>
    </w:div>
    <w:div w:id="1622375335">
      <w:bodyDiv w:val="1"/>
      <w:marLeft w:val="0"/>
      <w:marRight w:val="0"/>
      <w:marTop w:val="0"/>
      <w:marBottom w:val="0"/>
      <w:divBdr>
        <w:top w:val="none" w:sz="0" w:space="0" w:color="auto"/>
        <w:left w:val="none" w:sz="0" w:space="0" w:color="auto"/>
        <w:bottom w:val="none" w:sz="0" w:space="0" w:color="auto"/>
        <w:right w:val="none" w:sz="0" w:space="0" w:color="auto"/>
      </w:divBdr>
    </w:div>
    <w:div w:id="1634749186">
      <w:bodyDiv w:val="1"/>
      <w:marLeft w:val="0"/>
      <w:marRight w:val="0"/>
      <w:marTop w:val="0"/>
      <w:marBottom w:val="0"/>
      <w:divBdr>
        <w:top w:val="none" w:sz="0" w:space="0" w:color="auto"/>
        <w:left w:val="none" w:sz="0" w:space="0" w:color="auto"/>
        <w:bottom w:val="none" w:sz="0" w:space="0" w:color="auto"/>
        <w:right w:val="none" w:sz="0" w:space="0" w:color="auto"/>
      </w:divBdr>
    </w:div>
    <w:div w:id="1652521767">
      <w:bodyDiv w:val="1"/>
      <w:marLeft w:val="0"/>
      <w:marRight w:val="0"/>
      <w:marTop w:val="0"/>
      <w:marBottom w:val="0"/>
      <w:divBdr>
        <w:top w:val="none" w:sz="0" w:space="0" w:color="auto"/>
        <w:left w:val="none" w:sz="0" w:space="0" w:color="auto"/>
        <w:bottom w:val="none" w:sz="0" w:space="0" w:color="auto"/>
        <w:right w:val="none" w:sz="0" w:space="0" w:color="auto"/>
      </w:divBdr>
    </w:div>
    <w:div w:id="16556413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
    <w:div w:id="1669215820">
      <w:bodyDiv w:val="1"/>
      <w:marLeft w:val="0"/>
      <w:marRight w:val="0"/>
      <w:marTop w:val="0"/>
      <w:marBottom w:val="0"/>
      <w:divBdr>
        <w:top w:val="none" w:sz="0" w:space="0" w:color="auto"/>
        <w:left w:val="none" w:sz="0" w:space="0" w:color="auto"/>
        <w:bottom w:val="none" w:sz="0" w:space="0" w:color="auto"/>
        <w:right w:val="none" w:sz="0" w:space="0" w:color="auto"/>
      </w:divBdr>
    </w:div>
    <w:div w:id="1687365177">
      <w:bodyDiv w:val="1"/>
      <w:marLeft w:val="0"/>
      <w:marRight w:val="0"/>
      <w:marTop w:val="0"/>
      <w:marBottom w:val="0"/>
      <w:divBdr>
        <w:top w:val="none" w:sz="0" w:space="0" w:color="auto"/>
        <w:left w:val="none" w:sz="0" w:space="0" w:color="auto"/>
        <w:bottom w:val="none" w:sz="0" w:space="0" w:color="auto"/>
        <w:right w:val="none" w:sz="0" w:space="0" w:color="auto"/>
      </w:divBdr>
    </w:div>
    <w:div w:id="1710032635">
      <w:bodyDiv w:val="1"/>
      <w:marLeft w:val="0"/>
      <w:marRight w:val="0"/>
      <w:marTop w:val="0"/>
      <w:marBottom w:val="0"/>
      <w:divBdr>
        <w:top w:val="none" w:sz="0" w:space="0" w:color="auto"/>
        <w:left w:val="none" w:sz="0" w:space="0" w:color="auto"/>
        <w:bottom w:val="none" w:sz="0" w:space="0" w:color="auto"/>
        <w:right w:val="none" w:sz="0" w:space="0" w:color="auto"/>
      </w:divBdr>
    </w:div>
    <w:div w:id="1711682948">
      <w:bodyDiv w:val="1"/>
      <w:marLeft w:val="0"/>
      <w:marRight w:val="0"/>
      <w:marTop w:val="0"/>
      <w:marBottom w:val="0"/>
      <w:divBdr>
        <w:top w:val="none" w:sz="0" w:space="0" w:color="auto"/>
        <w:left w:val="none" w:sz="0" w:space="0" w:color="auto"/>
        <w:bottom w:val="none" w:sz="0" w:space="0" w:color="auto"/>
        <w:right w:val="none" w:sz="0" w:space="0" w:color="auto"/>
      </w:divBdr>
    </w:div>
    <w:div w:id="1711997718">
      <w:bodyDiv w:val="1"/>
      <w:marLeft w:val="0"/>
      <w:marRight w:val="0"/>
      <w:marTop w:val="0"/>
      <w:marBottom w:val="0"/>
      <w:divBdr>
        <w:top w:val="none" w:sz="0" w:space="0" w:color="auto"/>
        <w:left w:val="none" w:sz="0" w:space="0" w:color="auto"/>
        <w:bottom w:val="none" w:sz="0" w:space="0" w:color="auto"/>
        <w:right w:val="none" w:sz="0" w:space="0" w:color="auto"/>
      </w:divBdr>
    </w:div>
    <w:div w:id="1715537332">
      <w:bodyDiv w:val="1"/>
      <w:marLeft w:val="0"/>
      <w:marRight w:val="0"/>
      <w:marTop w:val="0"/>
      <w:marBottom w:val="0"/>
      <w:divBdr>
        <w:top w:val="none" w:sz="0" w:space="0" w:color="auto"/>
        <w:left w:val="none" w:sz="0" w:space="0" w:color="auto"/>
        <w:bottom w:val="none" w:sz="0" w:space="0" w:color="auto"/>
        <w:right w:val="none" w:sz="0" w:space="0" w:color="auto"/>
      </w:divBdr>
    </w:div>
    <w:div w:id="1729300427">
      <w:bodyDiv w:val="1"/>
      <w:marLeft w:val="0"/>
      <w:marRight w:val="0"/>
      <w:marTop w:val="0"/>
      <w:marBottom w:val="0"/>
      <w:divBdr>
        <w:top w:val="none" w:sz="0" w:space="0" w:color="auto"/>
        <w:left w:val="none" w:sz="0" w:space="0" w:color="auto"/>
        <w:bottom w:val="none" w:sz="0" w:space="0" w:color="auto"/>
        <w:right w:val="none" w:sz="0" w:space="0" w:color="auto"/>
      </w:divBdr>
    </w:div>
    <w:div w:id="1730572226">
      <w:bodyDiv w:val="1"/>
      <w:marLeft w:val="0"/>
      <w:marRight w:val="0"/>
      <w:marTop w:val="0"/>
      <w:marBottom w:val="0"/>
      <w:divBdr>
        <w:top w:val="none" w:sz="0" w:space="0" w:color="auto"/>
        <w:left w:val="none" w:sz="0" w:space="0" w:color="auto"/>
        <w:bottom w:val="none" w:sz="0" w:space="0" w:color="auto"/>
        <w:right w:val="none" w:sz="0" w:space="0" w:color="auto"/>
      </w:divBdr>
    </w:div>
    <w:div w:id="1731689884">
      <w:bodyDiv w:val="1"/>
      <w:marLeft w:val="0"/>
      <w:marRight w:val="0"/>
      <w:marTop w:val="0"/>
      <w:marBottom w:val="0"/>
      <w:divBdr>
        <w:top w:val="none" w:sz="0" w:space="0" w:color="auto"/>
        <w:left w:val="none" w:sz="0" w:space="0" w:color="auto"/>
        <w:bottom w:val="none" w:sz="0" w:space="0" w:color="auto"/>
        <w:right w:val="none" w:sz="0" w:space="0" w:color="auto"/>
      </w:divBdr>
    </w:div>
    <w:div w:id="1738894148">
      <w:bodyDiv w:val="1"/>
      <w:marLeft w:val="0"/>
      <w:marRight w:val="0"/>
      <w:marTop w:val="0"/>
      <w:marBottom w:val="0"/>
      <w:divBdr>
        <w:top w:val="none" w:sz="0" w:space="0" w:color="auto"/>
        <w:left w:val="none" w:sz="0" w:space="0" w:color="auto"/>
        <w:bottom w:val="none" w:sz="0" w:space="0" w:color="auto"/>
        <w:right w:val="none" w:sz="0" w:space="0" w:color="auto"/>
      </w:divBdr>
    </w:div>
    <w:div w:id="1750540426">
      <w:bodyDiv w:val="1"/>
      <w:marLeft w:val="0"/>
      <w:marRight w:val="0"/>
      <w:marTop w:val="0"/>
      <w:marBottom w:val="0"/>
      <w:divBdr>
        <w:top w:val="none" w:sz="0" w:space="0" w:color="auto"/>
        <w:left w:val="none" w:sz="0" w:space="0" w:color="auto"/>
        <w:bottom w:val="none" w:sz="0" w:space="0" w:color="auto"/>
        <w:right w:val="none" w:sz="0" w:space="0" w:color="auto"/>
      </w:divBdr>
    </w:div>
    <w:div w:id="1753895019">
      <w:bodyDiv w:val="1"/>
      <w:marLeft w:val="0"/>
      <w:marRight w:val="0"/>
      <w:marTop w:val="0"/>
      <w:marBottom w:val="0"/>
      <w:divBdr>
        <w:top w:val="none" w:sz="0" w:space="0" w:color="auto"/>
        <w:left w:val="none" w:sz="0" w:space="0" w:color="auto"/>
        <w:bottom w:val="none" w:sz="0" w:space="0" w:color="auto"/>
        <w:right w:val="none" w:sz="0" w:space="0" w:color="auto"/>
      </w:divBdr>
    </w:div>
    <w:div w:id="1778330475">
      <w:bodyDiv w:val="1"/>
      <w:marLeft w:val="0"/>
      <w:marRight w:val="0"/>
      <w:marTop w:val="0"/>
      <w:marBottom w:val="0"/>
      <w:divBdr>
        <w:top w:val="none" w:sz="0" w:space="0" w:color="auto"/>
        <w:left w:val="none" w:sz="0" w:space="0" w:color="auto"/>
        <w:bottom w:val="none" w:sz="0" w:space="0" w:color="auto"/>
        <w:right w:val="none" w:sz="0" w:space="0" w:color="auto"/>
      </w:divBdr>
    </w:div>
    <w:div w:id="1797868982">
      <w:bodyDiv w:val="1"/>
      <w:marLeft w:val="0"/>
      <w:marRight w:val="0"/>
      <w:marTop w:val="0"/>
      <w:marBottom w:val="0"/>
      <w:divBdr>
        <w:top w:val="none" w:sz="0" w:space="0" w:color="auto"/>
        <w:left w:val="none" w:sz="0" w:space="0" w:color="auto"/>
        <w:bottom w:val="none" w:sz="0" w:space="0" w:color="auto"/>
        <w:right w:val="none" w:sz="0" w:space="0" w:color="auto"/>
      </w:divBdr>
    </w:div>
    <w:div w:id="1799758943">
      <w:bodyDiv w:val="1"/>
      <w:marLeft w:val="0"/>
      <w:marRight w:val="0"/>
      <w:marTop w:val="0"/>
      <w:marBottom w:val="0"/>
      <w:divBdr>
        <w:top w:val="none" w:sz="0" w:space="0" w:color="auto"/>
        <w:left w:val="none" w:sz="0" w:space="0" w:color="auto"/>
        <w:bottom w:val="none" w:sz="0" w:space="0" w:color="auto"/>
        <w:right w:val="none" w:sz="0" w:space="0" w:color="auto"/>
      </w:divBdr>
    </w:div>
    <w:div w:id="1802072375">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20222148">
      <w:bodyDiv w:val="1"/>
      <w:marLeft w:val="0"/>
      <w:marRight w:val="0"/>
      <w:marTop w:val="0"/>
      <w:marBottom w:val="0"/>
      <w:divBdr>
        <w:top w:val="none" w:sz="0" w:space="0" w:color="auto"/>
        <w:left w:val="none" w:sz="0" w:space="0" w:color="auto"/>
        <w:bottom w:val="none" w:sz="0" w:space="0" w:color="auto"/>
        <w:right w:val="none" w:sz="0" w:space="0" w:color="auto"/>
      </w:divBdr>
    </w:div>
    <w:div w:id="1825316463">
      <w:bodyDiv w:val="1"/>
      <w:marLeft w:val="0"/>
      <w:marRight w:val="0"/>
      <w:marTop w:val="0"/>
      <w:marBottom w:val="0"/>
      <w:divBdr>
        <w:top w:val="none" w:sz="0" w:space="0" w:color="auto"/>
        <w:left w:val="none" w:sz="0" w:space="0" w:color="auto"/>
        <w:bottom w:val="none" w:sz="0" w:space="0" w:color="auto"/>
        <w:right w:val="none" w:sz="0" w:space="0" w:color="auto"/>
      </w:divBdr>
    </w:div>
    <w:div w:id="1828130142">
      <w:bodyDiv w:val="1"/>
      <w:marLeft w:val="0"/>
      <w:marRight w:val="0"/>
      <w:marTop w:val="0"/>
      <w:marBottom w:val="0"/>
      <w:divBdr>
        <w:top w:val="none" w:sz="0" w:space="0" w:color="auto"/>
        <w:left w:val="none" w:sz="0" w:space="0" w:color="auto"/>
        <w:bottom w:val="none" w:sz="0" w:space="0" w:color="auto"/>
        <w:right w:val="none" w:sz="0" w:space="0" w:color="auto"/>
      </w:divBdr>
    </w:div>
    <w:div w:id="1835562979">
      <w:bodyDiv w:val="1"/>
      <w:marLeft w:val="0"/>
      <w:marRight w:val="0"/>
      <w:marTop w:val="0"/>
      <w:marBottom w:val="0"/>
      <w:divBdr>
        <w:top w:val="none" w:sz="0" w:space="0" w:color="auto"/>
        <w:left w:val="none" w:sz="0" w:space="0" w:color="auto"/>
        <w:bottom w:val="none" w:sz="0" w:space="0" w:color="auto"/>
        <w:right w:val="none" w:sz="0" w:space="0" w:color="auto"/>
      </w:divBdr>
    </w:div>
    <w:div w:id="1849370398">
      <w:bodyDiv w:val="1"/>
      <w:marLeft w:val="0"/>
      <w:marRight w:val="0"/>
      <w:marTop w:val="0"/>
      <w:marBottom w:val="0"/>
      <w:divBdr>
        <w:top w:val="none" w:sz="0" w:space="0" w:color="auto"/>
        <w:left w:val="none" w:sz="0" w:space="0" w:color="auto"/>
        <w:bottom w:val="none" w:sz="0" w:space="0" w:color="auto"/>
        <w:right w:val="none" w:sz="0" w:space="0" w:color="auto"/>
      </w:divBdr>
    </w:div>
    <w:div w:id="1891304180">
      <w:bodyDiv w:val="1"/>
      <w:marLeft w:val="0"/>
      <w:marRight w:val="0"/>
      <w:marTop w:val="0"/>
      <w:marBottom w:val="0"/>
      <w:divBdr>
        <w:top w:val="none" w:sz="0" w:space="0" w:color="auto"/>
        <w:left w:val="none" w:sz="0" w:space="0" w:color="auto"/>
        <w:bottom w:val="none" w:sz="0" w:space="0" w:color="auto"/>
        <w:right w:val="none" w:sz="0" w:space="0" w:color="auto"/>
      </w:divBdr>
    </w:div>
    <w:div w:id="1892841009">
      <w:bodyDiv w:val="1"/>
      <w:marLeft w:val="0"/>
      <w:marRight w:val="0"/>
      <w:marTop w:val="0"/>
      <w:marBottom w:val="0"/>
      <w:divBdr>
        <w:top w:val="none" w:sz="0" w:space="0" w:color="auto"/>
        <w:left w:val="none" w:sz="0" w:space="0" w:color="auto"/>
        <w:bottom w:val="none" w:sz="0" w:space="0" w:color="auto"/>
        <w:right w:val="none" w:sz="0" w:space="0" w:color="auto"/>
      </w:divBdr>
    </w:div>
    <w:div w:id="1895576817">
      <w:bodyDiv w:val="1"/>
      <w:marLeft w:val="0"/>
      <w:marRight w:val="0"/>
      <w:marTop w:val="0"/>
      <w:marBottom w:val="0"/>
      <w:divBdr>
        <w:top w:val="none" w:sz="0" w:space="0" w:color="auto"/>
        <w:left w:val="none" w:sz="0" w:space="0" w:color="auto"/>
        <w:bottom w:val="none" w:sz="0" w:space="0" w:color="auto"/>
        <w:right w:val="none" w:sz="0" w:space="0" w:color="auto"/>
      </w:divBdr>
    </w:div>
    <w:div w:id="1895963749">
      <w:bodyDiv w:val="1"/>
      <w:marLeft w:val="0"/>
      <w:marRight w:val="0"/>
      <w:marTop w:val="0"/>
      <w:marBottom w:val="0"/>
      <w:divBdr>
        <w:top w:val="none" w:sz="0" w:space="0" w:color="auto"/>
        <w:left w:val="none" w:sz="0" w:space="0" w:color="auto"/>
        <w:bottom w:val="none" w:sz="0" w:space="0" w:color="auto"/>
        <w:right w:val="none" w:sz="0" w:space="0" w:color="auto"/>
      </w:divBdr>
    </w:div>
    <w:div w:id="1901213108">
      <w:bodyDiv w:val="1"/>
      <w:marLeft w:val="0"/>
      <w:marRight w:val="0"/>
      <w:marTop w:val="0"/>
      <w:marBottom w:val="0"/>
      <w:divBdr>
        <w:top w:val="none" w:sz="0" w:space="0" w:color="auto"/>
        <w:left w:val="none" w:sz="0" w:space="0" w:color="auto"/>
        <w:bottom w:val="none" w:sz="0" w:space="0" w:color="auto"/>
        <w:right w:val="none" w:sz="0" w:space="0" w:color="auto"/>
      </w:divBdr>
    </w:div>
    <w:div w:id="1924215489">
      <w:bodyDiv w:val="1"/>
      <w:marLeft w:val="0"/>
      <w:marRight w:val="0"/>
      <w:marTop w:val="0"/>
      <w:marBottom w:val="0"/>
      <w:divBdr>
        <w:top w:val="none" w:sz="0" w:space="0" w:color="auto"/>
        <w:left w:val="none" w:sz="0" w:space="0" w:color="auto"/>
        <w:bottom w:val="none" w:sz="0" w:space="0" w:color="auto"/>
        <w:right w:val="none" w:sz="0" w:space="0" w:color="auto"/>
      </w:divBdr>
    </w:div>
    <w:div w:id="1925071850">
      <w:bodyDiv w:val="1"/>
      <w:marLeft w:val="0"/>
      <w:marRight w:val="0"/>
      <w:marTop w:val="0"/>
      <w:marBottom w:val="0"/>
      <w:divBdr>
        <w:top w:val="none" w:sz="0" w:space="0" w:color="auto"/>
        <w:left w:val="none" w:sz="0" w:space="0" w:color="auto"/>
        <w:bottom w:val="none" w:sz="0" w:space="0" w:color="auto"/>
        <w:right w:val="none" w:sz="0" w:space="0" w:color="auto"/>
      </w:divBdr>
    </w:div>
    <w:div w:id="1930120810">
      <w:bodyDiv w:val="1"/>
      <w:marLeft w:val="0"/>
      <w:marRight w:val="0"/>
      <w:marTop w:val="0"/>
      <w:marBottom w:val="0"/>
      <w:divBdr>
        <w:top w:val="none" w:sz="0" w:space="0" w:color="auto"/>
        <w:left w:val="none" w:sz="0" w:space="0" w:color="auto"/>
        <w:bottom w:val="none" w:sz="0" w:space="0" w:color="auto"/>
        <w:right w:val="none" w:sz="0" w:space="0" w:color="auto"/>
      </w:divBdr>
    </w:div>
    <w:div w:id="1932814466">
      <w:bodyDiv w:val="1"/>
      <w:marLeft w:val="0"/>
      <w:marRight w:val="0"/>
      <w:marTop w:val="0"/>
      <w:marBottom w:val="0"/>
      <w:divBdr>
        <w:top w:val="none" w:sz="0" w:space="0" w:color="auto"/>
        <w:left w:val="none" w:sz="0" w:space="0" w:color="auto"/>
        <w:bottom w:val="none" w:sz="0" w:space="0" w:color="auto"/>
        <w:right w:val="none" w:sz="0" w:space="0" w:color="auto"/>
      </w:divBdr>
    </w:div>
    <w:div w:id="1944878415">
      <w:bodyDiv w:val="1"/>
      <w:marLeft w:val="0"/>
      <w:marRight w:val="0"/>
      <w:marTop w:val="0"/>
      <w:marBottom w:val="0"/>
      <w:divBdr>
        <w:top w:val="none" w:sz="0" w:space="0" w:color="auto"/>
        <w:left w:val="none" w:sz="0" w:space="0" w:color="auto"/>
        <w:bottom w:val="none" w:sz="0" w:space="0" w:color="auto"/>
        <w:right w:val="none" w:sz="0" w:space="0" w:color="auto"/>
      </w:divBdr>
    </w:div>
    <w:div w:id="1949921005">
      <w:bodyDiv w:val="1"/>
      <w:marLeft w:val="0"/>
      <w:marRight w:val="0"/>
      <w:marTop w:val="0"/>
      <w:marBottom w:val="0"/>
      <w:divBdr>
        <w:top w:val="none" w:sz="0" w:space="0" w:color="auto"/>
        <w:left w:val="none" w:sz="0" w:space="0" w:color="auto"/>
        <w:bottom w:val="none" w:sz="0" w:space="0" w:color="auto"/>
        <w:right w:val="none" w:sz="0" w:space="0" w:color="auto"/>
      </w:divBdr>
    </w:div>
    <w:div w:id="1952083285">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58443708">
      <w:bodyDiv w:val="1"/>
      <w:marLeft w:val="0"/>
      <w:marRight w:val="0"/>
      <w:marTop w:val="0"/>
      <w:marBottom w:val="0"/>
      <w:divBdr>
        <w:top w:val="none" w:sz="0" w:space="0" w:color="auto"/>
        <w:left w:val="none" w:sz="0" w:space="0" w:color="auto"/>
        <w:bottom w:val="none" w:sz="0" w:space="0" w:color="auto"/>
        <w:right w:val="none" w:sz="0" w:space="0" w:color="auto"/>
      </w:divBdr>
    </w:div>
    <w:div w:id="1961719242">
      <w:bodyDiv w:val="1"/>
      <w:marLeft w:val="0"/>
      <w:marRight w:val="0"/>
      <w:marTop w:val="0"/>
      <w:marBottom w:val="0"/>
      <w:divBdr>
        <w:top w:val="none" w:sz="0" w:space="0" w:color="auto"/>
        <w:left w:val="none" w:sz="0" w:space="0" w:color="auto"/>
        <w:bottom w:val="none" w:sz="0" w:space="0" w:color="auto"/>
        <w:right w:val="none" w:sz="0" w:space="0" w:color="auto"/>
      </w:divBdr>
    </w:div>
    <w:div w:id="2010667859">
      <w:bodyDiv w:val="1"/>
      <w:marLeft w:val="0"/>
      <w:marRight w:val="0"/>
      <w:marTop w:val="0"/>
      <w:marBottom w:val="0"/>
      <w:divBdr>
        <w:top w:val="none" w:sz="0" w:space="0" w:color="auto"/>
        <w:left w:val="none" w:sz="0" w:space="0" w:color="auto"/>
        <w:bottom w:val="none" w:sz="0" w:space="0" w:color="auto"/>
        <w:right w:val="none" w:sz="0" w:space="0" w:color="auto"/>
      </w:divBdr>
    </w:div>
    <w:div w:id="2019655363">
      <w:bodyDiv w:val="1"/>
      <w:marLeft w:val="0"/>
      <w:marRight w:val="0"/>
      <w:marTop w:val="0"/>
      <w:marBottom w:val="0"/>
      <w:divBdr>
        <w:top w:val="none" w:sz="0" w:space="0" w:color="auto"/>
        <w:left w:val="none" w:sz="0" w:space="0" w:color="auto"/>
        <w:bottom w:val="none" w:sz="0" w:space="0" w:color="auto"/>
        <w:right w:val="none" w:sz="0" w:space="0" w:color="auto"/>
      </w:divBdr>
    </w:div>
    <w:div w:id="2025592894">
      <w:bodyDiv w:val="1"/>
      <w:marLeft w:val="0"/>
      <w:marRight w:val="0"/>
      <w:marTop w:val="0"/>
      <w:marBottom w:val="0"/>
      <w:divBdr>
        <w:top w:val="none" w:sz="0" w:space="0" w:color="auto"/>
        <w:left w:val="none" w:sz="0" w:space="0" w:color="auto"/>
        <w:bottom w:val="none" w:sz="0" w:space="0" w:color="auto"/>
        <w:right w:val="none" w:sz="0" w:space="0" w:color="auto"/>
      </w:divBdr>
    </w:div>
    <w:div w:id="2041399065">
      <w:bodyDiv w:val="1"/>
      <w:marLeft w:val="0"/>
      <w:marRight w:val="0"/>
      <w:marTop w:val="0"/>
      <w:marBottom w:val="0"/>
      <w:divBdr>
        <w:top w:val="none" w:sz="0" w:space="0" w:color="auto"/>
        <w:left w:val="none" w:sz="0" w:space="0" w:color="auto"/>
        <w:bottom w:val="none" w:sz="0" w:space="0" w:color="auto"/>
        <w:right w:val="none" w:sz="0" w:space="0" w:color="auto"/>
      </w:divBdr>
    </w:div>
    <w:div w:id="2042431409">
      <w:bodyDiv w:val="1"/>
      <w:marLeft w:val="0"/>
      <w:marRight w:val="0"/>
      <w:marTop w:val="0"/>
      <w:marBottom w:val="0"/>
      <w:divBdr>
        <w:top w:val="none" w:sz="0" w:space="0" w:color="auto"/>
        <w:left w:val="none" w:sz="0" w:space="0" w:color="auto"/>
        <w:bottom w:val="none" w:sz="0" w:space="0" w:color="auto"/>
        <w:right w:val="none" w:sz="0" w:space="0" w:color="auto"/>
      </w:divBdr>
    </w:div>
    <w:div w:id="2047489502">
      <w:bodyDiv w:val="1"/>
      <w:marLeft w:val="0"/>
      <w:marRight w:val="0"/>
      <w:marTop w:val="0"/>
      <w:marBottom w:val="0"/>
      <w:divBdr>
        <w:top w:val="none" w:sz="0" w:space="0" w:color="auto"/>
        <w:left w:val="none" w:sz="0" w:space="0" w:color="auto"/>
        <w:bottom w:val="none" w:sz="0" w:space="0" w:color="auto"/>
        <w:right w:val="none" w:sz="0" w:space="0" w:color="auto"/>
      </w:divBdr>
    </w:div>
    <w:div w:id="2067291429">
      <w:bodyDiv w:val="1"/>
      <w:marLeft w:val="0"/>
      <w:marRight w:val="0"/>
      <w:marTop w:val="0"/>
      <w:marBottom w:val="0"/>
      <w:divBdr>
        <w:top w:val="none" w:sz="0" w:space="0" w:color="auto"/>
        <w:left w:val="none" w:sz="0" w:space="0" w:color="auto"/>
        <w:bottom w:val="none" w:sz="0" w:space="0" w:color="auto"/>
        <w:right w:val="none" w:sz="0" w:space="0" w:color="auto"/>
      </w:divBdr>
    </w:div>
    <w:div w:id="2067333828">
      <w:bodyDiv w:val="1"/>
      <w:marLeft w:val="0"/>
      <w:marRight w:val="0"/>
      <w:marTop w:val="0"/>
      <w:marBottom w:val="0"/>
      <w:divBdr>
        <w:top w:val="none" w:sz="0" w:space="0" w:color="auto"/>
        <w:left w:val="none" w:sz="0" w:space="0" w:color="auto"/>
        <w:bottom w:val="none" w:sz="0" w:space="0" w:color="auto"/>
        <w:right w:val="none" w:sz="0" w:space="0" w:color="auto"/>
      </w:divBdr>
    </w:div>
    <w:div w:id="2082943915">
      <w:bodyDiv w:val="1"/>
      <w:marLeft w:val="0"/>
      <w:marRight w:val="0"/>
      <w:marTop w:val="0"/>
      <w:marBottom w:val="0"/>
      <w:divBdr>
        <w:top w:val="none" w:sz="0" w:space="0" w:color="auto"/>
        <w:left w:val="none" w:sz="0" w:space="0" w:color="auto"/>
        <w:bottom w:val="none" w:sz="0" w:space="0" w:color="auto"/>
        <w:right w:val="none" w:sz="0" w:space="0" w:color="auto"/>
      </w:divBdr>
    </w:div>
    <w:div w:id="2088533158">
      <w:bodyDiv w:val="1"/>
      <w:marLeft w:val="0"/>
      <w:marRight w:val="0"/>
      <w:marTop w:val="0"/>
      <w:marBottom w:val="0"/>
      <w:divBdr>
        <w:top w:val="none" w:sz="0" w:space="0" w:color="auto"/>
        <w:left w:val="none" w:sz="0" w:space="0" w:color="auto"/>
        <w:bottom w:val="none" w:sz="0" w:space="0" w:color="auto"/>
        <w:right w:val="none" w:sz="0" w:space="0" w:color="auto"/>
      </w:divBdr>
    </w:div>
    <w:div w:id="2095735472">
      <w:bodyDiv w:val="1"/>
      <w:marLeft w:val="0"/>
      <w:marRight w:val="0"/>
      <w:marTop w:val="0"/>
      <w:marBottom w:val="0"/>
      <w:divBdr>
        <w:top w:val="none" w:sz="0" w:space="0" w:color="auto"/>
        <w:left w:val="none" w:sz="0" w:space="0" w:color="auto"/>
        <w:bottom w:val="none" w:sz="0" w:space="0" w:color="auto"/>
        <w:right w:val="none" w:sz="0" w:space="0" w:color="auto"/>
      </w:divBdr>
    </w:div>
    <w:div w:id="2105295553">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22BA-CA79-46A0-B4AE-75B1B583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3755</Words>
  <Characters>23245</Characters>
  <Application>Microsoft Office Word</Application>
  <DocSecurity>0</DocSecurity>
  <Lines>193</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3</cp:revision>
  <cp:lastPrinted>2022-02-17T09:35:00Z</cp:lastPrinted>
  <dcterms:created xsi:type="dcterms:W3CDTF">2024-04-12T06:07:00Z</dcterms:created>
  <dcterms:modified xsi:type="dcterms:W3CDTF">2024-04-12T16:03:00Z</dcterms:modified>
</cp:coreProperties>
</file>